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76D95697" w:rsidR="0028399C" w:rsidRPr="0013588D" w:rsidRDefault="0028399C" w:rsidP="00584DD5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405DF8F" w:rsidR="00515A76" w:rsidRPr="0013588D" w:rsidRDefault="009A172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Karel Svoboda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6555E94" w:rsidR="00515A76" w:rsidRPr="0013588D" w:rsidRDefault="009A172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A1725">
              <w:rPr>
                <w:rFonts w:ascii="Calibri" w:hAnsi="Calibri" w:cs="Calibri"/>
                <w:b/>
                <w:sz w:val="24"/>
                <w:szCs w:val="24"/>
              </w:rPr>
              <w:t>Role personalizace v email marketingu a její vliv na zákaznickou angažovanost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941F5B7" w:rsidR="00303FEA" w:rsidRPr="00303FEA" w:rsidRDefault="009A1725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Ing. Radomila Soukalová, </w:t>
            </w:r>
            <w:proofErr w:type="gramStart"/>
            <w:r>
              <w:rPr>
                <w:rFonts w:ascii="Calibri" w:hAnsi="Calibri" w:cs="Calibri"/>
                <w:b/>
                <w:sz w:val="24"/>
                <w:szCs w:val="24"/>
              </w:rPr>
              <w:t>Ph.D</w:t>
            </w:r>
            <w:proofErr w:type="gramEnd"/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11883C88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5975B0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/2</w:t>
            </w:r>
            <w:r w:rsidR="005975B0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0631F9E4" w:rsidR="00515A76" w:rsidRPr="0013588D" w:rsidRDefault="00393E5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8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40.4pt;height:161.3pt" o:ole="">
            <v:imagedata r:id="rId7" o:title=""/>
          </v:shape>
          <o:OLEObject Type="Embed" ProgID="Excel.Sheet.8" ShapeID="_x0000_i1037" DrawAspect="Content" ObjectID="_1795581962" r:id="rId8"/>
        </w:object>
      </w: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4B486D7" w14:textId="22E149A7" w:rsidR="009A1725" w:rsidRDefault="001B2D9D" w:rsidP="001B2D9D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1B2D9D">
        <w:rPr>
          <w:rFonts w:ascii="Calibri" w:hAnsi="Calibri" w:cs="Calibri"/>
          <w:bCs/>
          <w:sz w:val="24"/>
          <w:szCs w:val="24"/>
        </w:rPr>
        <w:t>Předložená práce je zpracována velmi přehledně, stručně a jasně</w:t>
      </w:r>
      <w:r w:rsidR="00393E5F">
        <w:rPr>
          <w:rFonts w:ascii="Calibri" w:hAnsi="Calibri" w:cs="Calibri"/>
          <w:bCs/>
          <w:sz w:val="24"/>
          <w:szCs w:val="24"/>
        </w:rPr>
        <w:t xml:space="preserve">. Metodologie práce je jasně vymezena. Teoretická část je vzhledem k praktické části poměrně rozsáhlá, a to na úkor praktické části. Doporučila bych formulaci závěrů, a tedy i východisek pro následné návrhy formulovat přesněji ve vztahu ke konkrétní firmě. </w:t>
      </w:r>
    </w:p>
    <w:p w14:paraId="778C7B5E" w14:textId="36BC1C2C" w:rsidR="00393E5F" w:rsidRPr="001B2D9D" w:rsidRDefault="00393E5F" w:rsidP="001B2D9D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Bohužel práce obsahuje stylistické nesrovnalosti a překlepy.</w:t>
      </w:r>
    </w:p>
    <w:p w14:paraId="412AD936" w14:textId="77777777" w:rsidR="009A1725" w:rsidRPr="001B2D9D" w:rsidRDefault="009A1725" w:rsidP="009A1725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</w:p>
    <w:p w14:paraId="1E1EFE89" w14:textId="77777777" w:rsidR="009A1725" w:rsidRPr="005354CD" w:rsidRDefault="009A1725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021A794E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>Otázky k </w:t>
      </w:r>
      <w:proofErr w:type="gramStart"/>
      <w:r w:rsidRPr="005354CD">
        <w:rPr>
          <w:rFonts w:ascii="Calibri" w:hAnsi="Calibri" w:cs="Calibri"/>
          <w:b/>
          <w:sz w:val="24"/>
          <w:szCs w:val="24"/>
        </w:rPr>
        <w:t xml:space="preserve">obhajobě: </w:t>
      </w:r>
      <w:r w:rsidR="00393E5F">
        <w:rPr>
          <w:rFonts w:ascii="Calibri" w:hAnsi="Calibri" w:cs="Calibri"/>
          <w:b/>
          <w:sz w:val="24"/>
          <w:szCs w:val="24"/>
        </w:rPr>
        <w:t xml:space="preserve"> nepokládám</w:t>
      </w:r>
      <w:proofErr w:type="gramEnd"/>
    </w:p>
    <w:p w14:paraId="09926272" w14:textId="1B564F42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</w:t>
      </w:r>
      <w:r w:rsidR="00393E5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393E5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práce 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není plagiát.</w:t>
      </w:r>
    </w:p>
    <w:p w14:paraId="70019136" w14:textId="77777777" w:rsidR="00393E5F" w:rsidRDefault="00393E5F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4B0C0372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93E5F">
        <w:rPr>
          <w:rFonts w:ascii="Calibri" w:hAnsi="Calibri" w:cs="Calibri"/>
          <w:sz w:val="24"/>
          <w:szCs w:val="24"/>
        </w:rPr>
        <w:t>12.12.2024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393E5F">
        <w:rPr>
          <w:rFonts w:ascii="Calibri" w:hAnsi="Calibri" w:cs="Calibri"/>
          <w:b/>
          <w:sz w:val="24"/>
          <w:szCs w:val="24"/>
        </w:rPr>
        <w:t xml:space="preserve"> Ing.</w:t>
      </w:r>
      <w:proofErr w:type="gramEnd"/>
      <w:r w:rsidR="00393E5F">
        <w:rPr>
          <w:rFonts w:ascii="Calibri" w:hAnsi="Calibri" w:cs="Calibri"/>
          <w:b/>
          <w:sz w:val="24"/>
          <w:szCs w:val="24"/>
        </w:rPr>
        <w:t xml:space="preserve"> Radomila Soukalová, Ph.D. v.r.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071A4" w14:textId="77777777" w:rsidR="007216B9" w:rsidRDefault="007216B9">
      <w:r>
        <w:separator/>
      </w:r>
    </w:p>
  </w:endnote>
  <w:endnote w:type="continuationSeparator" w:id="0">
    <w:p w14:paraId="5C5A210C" w14:textId="77777777" w:rsidR="007216B9" w:rsidRDefault="0072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751E" w14:textId="77777777" w:rsidR="007216B9" w:rsidRDefault="007216B9">
      <w:r>
        <w:separator/>
      </w:r>
    </w:p>
  </w:footnote>
  <w:footnote w:type="continuationSeparator" w:id="0">
    <w:p w14:paraId="18301DB7" w14:textId="77777777" w:rsidR="007216B9" w:rsidRDefault="0072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1376B"/>
    <w:multiLevelType w:val="hybridMultilevel"/>
    <w:tmpl w:val="31FABD3A"/>
    <w:lvl w:ilvl="0" w:tplc="7554BD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227051">
    <w:abstractNumId w:val="1"/>
  </w:num>
  <w:num w:numId="2" w16cid:durableId="29573886">
    <w:abstractNumId w:val="4"/>
  </w:num>
  <w:num w:numId="3" w16cid:durableId="1285888867">
    <w:abstractNumId w:val="2"/>
  </w:num>
  <w:num w:numId="4" w16cid:durableId="320736609">
    <w:abstractNumId w:val="5"/>
  </w:num>
  <w:num w:numId="5" w16cid:durableId="480581680">
    <w:abstractNumId w:val="3"/>
  </w:num>
  <w:num w:numId="6" w16cid:durableId="9571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827B1"/>
    <w:rsid w:val="001A0981"/>
    <w:rsid w:val="001B0706"/>
    <w:rsid w:val="001B2D9D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3E5F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5315F"/>
    <w:rsid w:val="00581EDF"/>
    <w:rsid w:val="005820B2"/>
    <w:rsid w:val="00584DD5"/>
    <w:rsid w:val="005934FB"/>
    <w:rsid w:val="00595345"/>
    <w:rsid w:val="005975B0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4721"/>
    <w:rsid w:val="006E5E3E"/>
    <w:rsid w:val="006F494A"/>
    <w:rsid w:val="007066BC"/>
    <w:rsid w:val="007137C3"/>
    <w:rsid w:val="00713DF9"/>
    <w:rsid w:val="00717602"/>
    <w:rsid w:val="0072090E"/>
    <w:rsid w:val="007216B9"/>
    <w:rsid w:val="00723963"/>
    <w:rsid w:val="007257B7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4BBB"/>
    <w:rsid w:val="00856C0C"/>
    <w:rsid w:val="008620B1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A1725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56378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4763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9A1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Radomila Soukalová</cp:lastModifiedBy>
  <cp:revision>7</cp:revision>
  <cp:lastPrinted>2010-04-15T13:27:00Z</cp:lastPrinted>
  <dcterms:created xsi:type="dcterms:W3CDTF">2024-03-07T09:39:00Z</dcterms:created>
  <dcterms:modified xsi:type="dcterms:W3CDTF">2024-12-13T07:00:00Z</dcterms:modified>
</cp:coreProperties>
</file>