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14:paraId="4E208815" w14:textId="3B1D3AE0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A5804ED" w:rsidR="00515A76" w:rsidRPr="0013588D" w:rsidRDefault="006C43D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Denisa Králíková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2B90DED" w:rsidR="00515A76" w:rsidRPr="0013588D" w:rsidRDefault="006C43D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Krize jako příležitost pro budování firemní image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80216DE" w:rsidR="00303FEA" w:rsidRPr="00303FEA" w:rsidRDefault="006C43D7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Mgr. Ing. Olga Dolínková,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3B80E220" w:rsidR="00515A76" w:rsidRPr="0013588D" w:rsidRDefault="00081C41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61.25pt" o:ole="">
            <v:imagedata r:id="rId7" o:title=""/>
          </v:shape>
          <o:OLEObject Type="Embed" ProgID="Excel.Sheet.8" ShapeID="_x0000_i1025" DrawAspect="Content" ObjectID="_1775902229" r:id="rId8"/>
        </w:object>
      </w:r>
    </w:p>
    <w:p w14:paraId="5E67F6A7" w14:textId="77777777" w:rsidR="006C43D7" w:rsidRDefault="006C43D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6AA5317A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85059A7" w14:textId="4B686CEC" w:rsidR="006404F0" w:rsidRDefault="006C43D7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Oceňuji široký záběr při oslovení odborné veřejnosti</w:t>
      </w:r>
      <w:r w:rsidR="006404F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- PR specialistů různých značek. Oceňuji dobrý teoretický základ a pečlivé odkazování ke zdrojům. </w:t>
      </w:r>
      <w:r w:rsidR="006404F0">
        <w:rPr>
          <w:rFonts w:ascii="Calibri" w:hAnsi="Calibri" w:cs="Calibri"/>
          <w:sz w:val="24"/>
          <w:szCs w:val="24"/>
        </w:rPr>
        <w:t xml:space="preserve">Oceňuji závěrečnou diskusi k tématu. </w:t>
      </w:r>
    </w:p>
    <w:p w14:paraId="20DAECB3" w14:textId="76DF1C5F" w:rsidR="006C43D7" w:rsidRDefault="006C43D7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praktické části chybí hlubší analýza získaných dat, větší důraz na vztah mezi řešením krize a příležitostí pro posilování firemní image. Ve výzkumných otázkách pro určení značek s pozitivní / negativní image chybí prová</w:t>
      </w:r>
      <w:r w:rsidR="006404F0">
        <w:rPr>
          <w:rFonts w:ascii="Calibri" w:hAnsi="Calibri" w:cs="Calibri"/>
          <w:sz w:val="24"/>
          <w:szCs w:val="24"/>
        </w:rPr>
        <w:t xml:space="preserve">zanost na krizovou komunikaci. Práce přináší relevantní data z praxe, ukazuje na důležitost krizového manuálu a vlivu právních souvislostí při řešení krize, toto je v práci podstatné. Absentuje detailnější pohled na vztah krize a image, vliv krize a jejího řešení na image značek, které jsou součástí zkoumání. </w:t>
      </w:r>
    </w:p>
    <w:p w14:paraId="0F78478A" w14:textId="77777777" w:rsidR="006C43D7" w:rsidRDefault="006C43D7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14:paraId="388B7B47" w14:textId="77777777" w:rsidR="006404F0" w:rsidRDefault="006404F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14:paraId="044D4E42" w14:textId="77777777" w:rsidR="006404F0" w:rsidRDefault="006404F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14:paraId="0D37C347" w14:textId="77777777" w:rsidR="006404F0" w:rsidRDefault="006404F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14:paraId="09926272" w14:textId="5CB41741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3B2E5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72FB7612" w14:textId="77777777" w:rsidR="006404F0" w:rsidRDefault="006404F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6213053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6404F0">
        <w:rPr>
          <w:rFonts w:ascii="Calibri" w:hAnsi="Calibri" w:cs="Calibri"/>
          <w:sz w:val="24"/>
          <w:szCs w:val="24"/>
        </w:rPr>
        <w:t>23. 4. 2024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8F2490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91B0C" w14:textId="77777777" w:rsidR="008F2490" w:rsidRDefault="008F2490">
      <w:r>
        <w:separator/>
      </w:r>
    </w:p>
  </w:endnote>
  <w:endnote w:type="continuationSeparator" w:id="0">
    <w:p w14:paraId="6BD1830A" w14:textId="77777777" w:rsidR="008F2490" w:rsidRDefault="008F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C64BF" w14:textId="77777777" w:rsidR="008F2490" w:rsidRDefault="008F2490">
      <w:r>
        <w:separator/>
      </w:r>
    </w:p>
  </w:footnote>
  <w:footnote w:type="continuationSeparator" w:id="0">
    <w:p w14:paraId="295215D1" w14:textId="77777777" w:rsidR="008F2490" w:rsidRDefault="008F2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20209">
    <w:abstractNumId w:val="0"/>
  </w:num>
  <w:num w:numId="2" w16cid:durableId="788207953">
    <w:abstractNumId w:val="3"/>
  </w:num>
  <w:num w:numId="3" w16cid:durableId="925959233">
    <w:abstractNumId w:val="1"/>
  </w:num>
  <w:num w:numId="4" w16cid:durableId="1395199558">
    <w:abstractNumId w:val="4"/>
  </w:num>
  <w:num w:numId="5" w16cid:durableId="401833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1C4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2E50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251A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404F0"/>
    <w:rsid w:val="006423B9"/>
    <w:rsid w:val="0065496E"/>
    <w:rsid w:val="00657703"/>
    <w:rsid w:val="00657F7B"/>
    <w:rsid w:val="006A14D7"/>
    <w:rsid w:val="006A4B26"/>
    <w:rsid w:val="006B540B"/>
    <w:rsid w:val="006C43D7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772FA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2490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0A5B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Olga Dolínková</cp:lastModifiedBy>
  <cp:revision>6</cp:revision>
  <cp:lastPrinted>2024-04-23T08:11:00Z</cp:lastPrinted>
  <dcterms:created xsi:type="dcterms:W3CDTF">2024-04-23T08:09:00Z</dcterms:created>
  <dcterms:modified xsi:type="dcterms:W3CDTF">2024-04-29T11:24:00Z</dcterms:modified>
</cp:coreProperties>
</file>