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08815" w14:textId="0F8AC630" w:rsidR="0028399C" w:rsidRPr="0013588D" w:rsidRDefault="0028399C" w:rsidP="00EF7E92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Hodnocení oponenta bakalářské práce</w:t>
      </w:r>
    </w:p>
    <w:tbl>
      <w:tblPr>
        <w:tblW w:w="507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817"/>
        <w:gridCol w:w="6236"/>
        <w:gridCol w:w="1117"/>
      </w:tblGrid>
      <w:tr w:rsidR="00515A76" w:rsidRPr="0013588D" w14:paraId="32F84D21" w14:textId="77777777" w:rsidTr="00303FEA">
        <w:tc>
          <w:tcPr>
            <w:tcW w:w="991" w:type="pct"/>
            <w:tcBorders>
              <w:top w:val="single" w:sz="12" w:space="0" w:color="auto"/>
            </w:tcBorders>
            <w:shd w:val="clear" w:color="auto" w:fill="F2F2F2"/>
          </w:tcPr>
          <w:p w14:paraId="51116D9D" w14:textId="77777777" w:rsidR="00515A76" w:rsidRPr="00303FEA" w:rsidRDefault="003B6F1E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práce</w:t>
            </w:r>
          </w:p>
        </w:tc>
        <w:tc>
          <w:tcPr>
            <w:tcW w:w="4009" w:type="pct"/>
            <w:gridSpan w:val="2"/>
            <w:tcBorders>
              <w:top w:val="single" w:sz="12" w:space="0" w:color="auto"/>
            </w:tcBorders>
          </w:tcPr>
          <w:p w14:paraId="24A6EDAA" w14:textId="49CEF33F" w:rsidR="00515A76" w:rsidRPr="0013588D" w:rsidRDefault="000B705E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Jan Pazdziora</w:t>
            </w:r>
          </w:p>
        </w:tc>
      </w:tr>
      <w:tr w:rsidR="00515A76" w:rsidRPr="0013588D" w14:paraId="2EC64D81" w14:textId="77777777" w:rsidTr="00303FEA">
        <w:tc>
          <w:tcPr>
            <w:tcW w:w="991" w:type="pct"/>
            <w:tcBorders>
              <w:bottom w:val="single" w:sz="4" w:space="0" w:color="A6A6A6"/>
            </w:tcBorders>
            <w:shd w:val="clear" w:color="auto" w:fill="F2F2F2"/>
          </w:tcPr>
          <w:p w14:paraId="7AB3B191" w14:textId="77777777" w:rsidR="00515A76" w:rsidRPr="00303FEA" w:rsidRDefault="00EB5BBF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Název práce</w:t>
            </w:r>
          </w:p>
        </w:tc>
        <w:tc>
          <w:tcPr>
            <w:tcW w:w="4009" w:type="pct"/>
            <w:gridSpan w:val="2"/>
          </w:tcPr>
          <w:p w14:paraId="5AB00BEC" w14:textId="162629AC" w:rsidR="00515A76" w:rsidRPr="0013588D" w:rsidRDefault="000B705E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Vnímání značky Kytary.cz na českém trhu</w:t>
            </w:r>
          </w:p>
        </w:tc>
      </w:tr>
      <w:tr w:rsidR="00303FEA" w:rsidRPr="0013588D" w14:paraId="603D709F" w14:textId="77777777" w:rsidTr="00303FEA">
        <w:tc>
          <w:tcPr>
            <w:tcW w:w="991" w:type="pct"/>
            <w:tcBorders>
              <w:top w:val="single" w:sz="4" w:space="0" w:color="A6A6A6"/>
              <w:bottom w:val="single" w:sz="12" w:space="0" w:color="auto"/>
            </w:tcBorders>
            <w:shd w:val="clear" w:color="auto" w:fill="F2F2F2"/>
          </w:tcPr>
          <w:p w14:paraId="08980F81" w14:textId="77777777" w:rsidR="00303FEA" w:rsidRPr="00303FEA" w:rsidRDefault="00303FEA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posudku</w:t>
            </w:r>
          </w:p>
        </w:tc>
        <w:tc>
          <w:tcPr>
            <w:tcW w:w="3400" w:type="pct"/>
            <w:tcBorders>
              <w:bottom w:val="single" w:sz="12" w:space="0" w:color="auto"/>
            </w:tcBorders>
          </w:tcPr>
          <w:p w14:paraId="4C977FD6" w14:textId="5208B57E" w:rsidR="00303FEA" w:rsidRPr="00303FEA" w:rsidRDefault="00EF7E92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Ing. Lenka Harantová, Ph.D.</w:t>
            </w:r>
          </w:p>
        </w:tc>
        <w:tc>
          <w:tcPr>
            <w:tcW w:w="60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B100284" w14:textId="77777777" w:rsidR="00303FEA" w:rsidRPr="0013588D" w:rsidRDefault="00303FEA" w:rsidP="00303FE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2023/24</w:t>
            </w:r>
          </w:p>
        </w:tc>
      </w:tr>
    </w:tbl>
    <w:p w14:paraId="3016688B" w14:textId="77777777" w:rsidR="00515A76" w:rsidRPr="0013588D" w:rsidRDefault="00515A76" w:rsidP="00766FD3">
      <w:pPr>
        <w:jc w:val="both"/>
        <w:rPr>
          <w:rFonts w:ascii="Calibri" w:hAnsi="Calibri" w:cs="Calibri"/>
          <w:sz w:val="24"/>
          <w:szCs w:val="24"/>
        </w:rPr>
      </w:pPr>
    </w:p>
    <w:bookmarkStart w:id="0" w:name="_MON_1334675527"/>
    <w:bookmarkStart w:id="1" w:name="_MON_1334675836"/>
    <w:bookmarkStart w:id="2" w:name="_MON_1334675884"/>
    <w:bookmarkStart w:id="3" w:name="_MON_1334676345"/>
    <w:bookmarkStart w:id="4" w:name="_MON_1334676387"/>
    <w:bookmarkStart w:id="5" w:name="_MON_1335188663"/>
    <w:bookmarkStart w:id="6" w:name="_MON_1335189463"/>
    <w:bookmarkStart w:id="7" w:name="_MON_1336567768"/>
    <w:bookmarkStart w:id="8" w:name="_MON_1336568010"/>
    <w:bookmarkStart w:id="9" w:name="_MON_1336569207"/>
    <w:bookmarkStart w:id="10" w:name="_MON_1336569462"/>
    <w:bookmarkStart w:id="11" w:name="_MON_1336569602"/>
    <w:bookmarkStart w:id="12" w:name="_MON_1336569707"/>
    <w:bookmarkStart w:id="13" w:name="_MON_1336569710"/>
    <w:bookmarkStart w:id="14" w:name="_MON_1336569723"/>
    <w:bookmarkStart w:id="15" w:name="_MON_1336569737"/>
    <w:bookmarkStart w:id="16" w:name="_MON_1336569885"/>
    <w:bookmarkStart w:id="17" w:name="_MON_1336570037"/>
    <w:bookmarkStart w:id="18" w:name="_MON_1336574844"/>
    <w:bookmarkStart w:id="19" w:name="_MON_1336824645"/>
    <w:bookmarkStart w:id="20" w:name="_MON_1336824890"/>
    <w:bookmarkStart w:id="21" w:name="_MON_1336826773"/>
    <w:bookmarkStart w:id="22" w:name="_MON_1337070796"/>
    <w:bookmarkStart w:id="23" w:name="_MON_1337071463"/>
    <w:bookmarkStart w:id="24" w:name="_MON_1338811697"/>
    <w:bookmarkStart w:id="25" w:name="_MON_1338811926"/>
    <w:bookmarkStart w:id="26" w:name="_MON_1338812973"/>
    <w:bookmarkStart w:id="27" w:name="_MON_1338813343"/>
    <w:bookmarkStart w:id="28" w:name="_MON_1338813386"/>
    <w:bookmarkStart w:id="29" w:name="_MON_1343394148"/>
    <w:bookmarkStart w:id="30" w:name="_MON_1364913299"/>
    <w:bookmarkStart w:id="31" w:name="_MON_1364913932"/>
    <w:bookmarkStart w:id="32" w:name="_MON_1364914587"/>
    <w:bookmarkStart w:id="33" w:name="_MON_1366620866"/>
    <w:bookmarkStart w:id="34" w:name="_MON_1366621397"/>
    <w:bookmarkStart w:id="35" w:name="_MON_1366621611"/>
    <w:bookmarkStart w:id="36" w:name="_MON_1394448231"/>
    <w:bookmarkStart w:id="37" w:name="_MON_1394448643"/>
    <w:bookmarkStart w:id="38" w:name="_MON_1394448838"/>
    <w:bookmarkStart w:id="39" w:name="_MON_1394448863"/>
    <w:bookmarkStart w:id="40" w:name="_MON_1394448890"/>
    <w:bookmarkStart w:id="41" w:name="_MON_1394605234"/>
    <w:bookmarkStart w:id="42" w:name="_MON_1425718649"/>
    <w:bookmarkStart w:id="43" w:name="_MON_1425718884"/>
    <w:bookmarkStart w:id="44" w:name="_MON_1425718913"/>
    <w:bookmarkStart w:id="45" w:name="_MON_1425719005"/>
    <w:bookmarkStart w:id="46" w:name="_MON_1425719063"/>
    <w:bookmarkStart w:id="47" w:name="_MON_1425719119"/>
    <w:bookmarkStart w:id="48" w:name="_MON_1425719133"/>
    <w:bookmarkStart w:id="49" w:name="_MON_1425719143"/>
    <w:bookmarkStart w:id="50" w:name="_MON_1425719189"/>
    <w:bookmarkStart w:id="51" w:name="_MON_1332850022"/>
    <w:bookmarkStart w:id="52" w:name="_MON_1332850151"/>
    <w:bookmarkStart w:id="53" w:name="_MON_1332850182"/>
    <w:bookmarkStart w:id="54" w:name="_MON_1332850323"/>
    <w:bookmarkStart w:id="55" w:name="_MON_1332850330"/>
    <w:bookmarkStart w:id="56" w:name="_MON_1332850382"/>
    <w:bookmarkStart w:id="57" w:name="_MON_1332850412"/>
    <w:bookmarkStart w:id="58" w:name="_MON_1332850434"/>
    <w:bookmarkStart w:id="59" w:name="_MON_1332850454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Start w:id="60" w:name="_MON_1332850828"/>
    <w:bookmarkEnd w:id="60"/>
    <w:p w14:paraId="66B55BBC" w14:textId="119CD98D" w:rsidR="00515A76" w:rsidRPr="0013588D" w:rsidRDefault="00BF2332" w:rsidP="00DB0151">
      <w:pPr>
        <w:jc w:val="center"/>
        <w:rPr>
          <w:rFonts w:ascii="Calibri" w:hAnsi="Calibri" w:cs="Calibri"/>
          <w:sz w:val="24"/>
          <w:szCs w:val="24"/>
        </w:rPr>
      </w:pPr>
      <w:r w:rsidRPr="0013588D">
        <w:rPr>
          <w:rFonts w:ascii="Calibri" w:hAnsi="Calibri" w:cs="Calibri"/>
          <w:sz w:val="24"/>
          <w:szCs w:val="24"/>
        </w:rPr>
        <w:object w:dxaOrig="7099" w:dyaOrig="3435" w14:anchorId="12E8AE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1.25pt;height:163.5pt" o:ole="">
            <v:imagedata r:id="rId7" o:title=""/>
          </v:shape>
          <o:OLEObject Type="Embed" ProgID="Excel.Sheet.8" ShapeID="_x0000_i1025" DrawAspect="Content" ObjectID="_1775977725" r:id="rId8"/>
        </w:object>
      </w:r>
    </w:p>
    <w:p w14:paraId="568D20D3" w14:textId="77777777" w:rsidR="008242D2" w:rsidRPr="005354CD" w:rsidRDefault="00303FEA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Komentáře, připomínky, výhrady a náměty k práci (silné a slabé stránky)</w:t>
      </w:r>
      <w:r w:rsidR="008242D2" w:rsidRPr="005354CD">
        <w:rPr>
          <w:rFonts w:ascii="Calibri" w:hAnsi="Calibri" w:cs="Calibri"/>
          <w:b/>
          <w:sz w:val="24"/>
          <w:szCs w:val="24"/>
        </w:rPr>
        <w:t>:</w:t>
      </w:r>
    </w:p>
    <w:p w14:paraId="67401264" w14:textId="77777777" w:rsidR="00E612AE" w:rsidRDefault="00E612AE" w:rsidP="00E612AE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Práce má logickou strukturu a splňuje doporučený rozsah.</w:t>
      </w:r>
    </w:p>
    <w:p w14:paraId="21CF1BBB" w14:textId="551612EB" w:rsidR="000B705E" w:rsidRDefault="00C05585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Student využil dostatečné množství l</w:t>
      </w:r>
      <w:r w:rsidR="000B705E">
        <w:rPr>
          <w:rFonts w:ascii="Calibri" w:hAnsi="Calibri" w:cs="Calibri"/>
          <w:sz w:val="24"/>
          <w:szCs w:val="24"/>
        </w:rPr>
        <w:t>iteratura, všechny</w:t>
      </w:r>
      <w:r>
        <w:rPr>
          <w:rFonts w:ascii="Calibri" w:hAnsi="Calibri" w:cs="Calibri"/>
          <w:sz w:val="24"/>
          <w:szCs w:val="24"/>
        </w:rPr>
        <w:t xml:space="preserve"> zdroje</w:t>
      </w:r>
      <w:r w:rsidR="000B705E">
        <w:rPr>
          <w:rFonts w:ascii="Calibri" w:hAnsi="Calibri" w:cs="Calibri"/>
          <w:sz w:val="24"/>
          <w:szCs w:val="24"/>
        </w:rPr>
        <w:t xml:space="preserve"> ze zásad</w:t>
      </w:r>
      <w:r>
        <w:rPr>
          <w:rFonts w:ascii="Calibri" w:hAnsi="Calibri" w:cs="Calibri"/>
          <w:sz w:val="24"/>
          <w:szCs w:val="24"/>
        </w:rPr>
        <w:t xml:space="preserve"> BP a celkem</w:t>
      </w:r>
      <w:r w:rsidR="000B705E">
        <w:rPr>
          <w:rFonts w:ascii="Calibri" w:hAnsi="Calibri" w:cs="Calibri"/>
          <w:sz w:val="24"/>
          <w:szCs w:val="24"/>
        </w:rPr>
        <w:t xml:space="preserve"> 10 cizojazyčných</w:t>
      </w:r>
      <w:r>
        <w:rPr>
          <w:rFonts w:ascii="Calibri" w:hAnsi="Calibri" w:cs="Calibri"/>
          <w:sz w:val="24"/>
          <w:szCs w:val="24"/>
        </w:rPr>
        <w:t xml:space="preserve"> zdrojů.</w:t>
      </w:r>
    </w:p>
    <w:p w14:paraId="3E4E39EA" w14:textId="59D356C1" w:rsidR="00DF7FED" w:rsidRDefault="00C05585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Teoretická část je na dobré úrovni. Slabinou jsou některé kapitoly, které čerpaní pouze z jednoho zdroje. Například celá s</w:t>
      </w:r>
      <w:r w:rsidR="00DF7FED">
        <w:rPr>
          <w:rFonts w:ascii="Calibri" w:hAnsi="Calibri" w:cs="Calibri"/>
          <w:sz w:val="24"/>
          <w:szCs w:val="24"/>
        </w:rPr>
        <w:t>trana 17</w:t>
      </w:r>
      <w:r>
        <w:rPr>
          <w:rFonts w:ascii="Calibri" w:hAnsi="Calibri" w:cs="Calibri"/>
          <w:sz w:val="24"/>
          <w:szCs w:val="24"/>
        </w:rPr>
        <w:t>.</w:t>
      </w:r>
    </w:p>
    <w:p w14:paraId="179D0D6B" w14:textId="6E7744DE" w:rsidR="000B705E" w:rsidRDefault="00C05585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 formálního hlediska by si</w:t>
      </w:r>
      <w:r w:rsidR="00DF7FED">
        <w:rPr>
          <w:rFonts w:ascii="Calibri" w:hAnsi="Calibri" w:cs="Calibri"/>
          <w:sz w:val="24"/>
          <w:szCs w:val="24"/>
        </w:rPr>
        <w:t xml:space="preserve"> obrázek č.1 zasloužil lepší ořez případně vlastní zpracování.</w:t>
      </w:r>
    </w:p>
    <w:p w14:paraId="39B70766" w14:textId="681484D1" w:rsidR="00D60019" w:rsidRDefault="00D60019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Cíl, účel a výzkumné otázky jsou nastaveny správně. </w:t>
      </w:r>
    </w:p>
    <w:p w14:paraId="70BE940E" w14:textId="1009CC22" w:rsidR="00DF7FED" w:rsidRDefault="00DF7FED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 metodice chybí </w:t>
      </w:r>
      <w:r w:rsidR="00C05585">
        <w:rPr>
          <w:rFonts w:ascii="Calibri" w:hAnsi="Calibri" w:cs="Calibri"/>
          <w:sz w:val="24"/>
          <w:szCs w:val="24"/>
        </w:rPr>
        <w:t xml:space="preserve">způsob </w:t>
      </w:r>
      <w:r>
        <w:rPr>
          <w:rFonts w:ascii="Calibri" w:hAnsi="Calibri" w:cs="Calibri"/>
          <w:sz w:val="24"/>
          <w:szCs w:val="24"/>
        </w:rPr>
        <w:t xml:space="preserve">rekrutace a počet účastníků výzkumu. </w:t>
      </w:r>
      <w:r w:rsidR="00084527">
        <w:rPr>
          <w:rFonts w:ascii="Calibri" w:hAnsi="Calibri" w:cs="Calibri"/>
          <w:sz w:val="24"/>
          <w:szCs w:val="24"/>
        </w:rPr>
        <w:t>To je</w:t>
      </w:r>
      <w:r w:rsidR="00C05585">
        <w:rPr>
          <w:rFonts w:ascii="Calibri" w:hAnsi="Calibri" w:cs="Calibri"/>
          <w:sz w:val="24"/>
          <w:szCs w:val="24"/>
        </w:rPr>
        <w:t xml:space="preserve"> však</w:t>
      </w:r>
      <w:r>
        <w:rPr>
          <w:rFonts w:ascii="Calibri" w:hAnsi="Calibri" w:cs="Calibri"/>
          <w:sz w:val="24"/>
          <w:szCs w:val="24"/>
        </w:rPr>
        <w:t xml:space="preserve"> uveden</w:t>
      </w:r>
      <w:r w:rsidR="00C05585">
        <w:rPr>
          <w:rFonts w:ascii="Calibri" w:hAnsi="Calibri" w:cs="Calibri"/>
          <w:sz w:val="24"/>
          <w:szCs w:val="24"/>
        </w:rPr>
        <w:t>o</w:t>
      </w:r>
      <w:r>
        <w:rPr>
          <w:rFonts w:ascii="Calibri" w:hAnsi="Calibri" w:cs="Calibri"/>
          <w:sz w:val="24"/>
          <w:szCs w:val="24"/>
        </w:rPr>
        <w:t xml:space="preserve"> v kapitole 8</w:t>
      </w:r>
      <w:r w:rsidR="00084527">
        <w:rPr>
          <w:rFonts w:ascii="Calibri" w:hAnsi="Calibri" w:cs="Calibri"/>
          <w:sz w:val="24"/>
          <w:szCs w:val="24"/>
        </w:rPr>
        <w:t>. N</w:t>
      </w:r>
      <w:r w:rsidR="00C05585">
        <w:rPr>
          <w:rFonts w:ascii="Calibri" w:hAnsi="Calibri" w:cs="Calibri"/>
          <w:sz w:val="24"/>
          <w:szCs w:val="24"/>
        </w:rPr>
        <w:t>icméně n</w:t>
      </w:r>
      <w:r w:rsidR="00084527">
        <w:rPr>
          <w:rFonts w:ascii="Calibri" w:hAnsi="Calibri" w:cs="Calibri"/>
          <w:sz w:val="24"/>
          <w:szCs w:val="24"/>
        </w:rPr>
        <w:t>ení zřejmé</w:t>
      </w:r>
      <w:r w:rsidR="00C05585">
        <w:rPr>
          <w:rFonts w:ascii="Calibri" w:hAnsi="Calibri" w:cs="Calibri"/>
          <w:sz w:val="24"/>
          <w:szCs w:val="24"/>
        </w:rPr>
        <w:t>,</w:t>
      </w:r>
      <w:r w:rsidR="00084527">
        <w:rPr>
          <w:rFonts w:ascii="Calibri" w:hAnsi="Calibri" w:cs="Calibri"/>
          <w:sz w:val="24"/>
          <w:szCs w:val="24"/>
        </w:rPr>
        <w:t xml:space="preserve"> proč</w:t>
      </w:r>
      <w:r w:rsidR="00C05585">
        <w:rPr>
          <w:rFonts w:ascii="Calibri" w:hAnsi="Calibri" w:cs="Calibri"/>
          <w:sz w:val="24"/>
          <w:szCs w:val="24"/>
        </w:rPr>
        <w:t xml:space="preserve"> účastníci výzkumu</w:t>
      </w:r>
      <w:r w:rsidR="00084527">
        <w:rPr>
          <w:rFonts w:ascii="Calibri" w:hAnsi="Calibri" w:cs="Calibri"/>
          <w:sz w:val="24"/>
          <w:szCs w:val="24"/>
        </w:rPr>
        <w:t xml:space="preserve"> pocházeli </w:t>
      </w:r>
      <w:r w:rsidR="00C05585">
        <w:rPr>
          <w:rFonts w:ascii="Calibri" w:hAnsi="Calibri" w:cs="Calibri"/>
          <w:sz w:val="24"/>
          <w:szCs w:val="24"/>
        </w:rPr>
        <w:t>pouze z</w:t>
      </w:r>
      <w:r w:rsidR="00084527">
        <w:rPr>
          <w:rFonts w:ascii="Calibri" w:hAnsi="Calibri" w:cs="Calibri"/>
          <w:sz w:val="24"/>
          <w:szCs w:val="24"/>
        </w:rPr>
        <w:t> úzkého geografického segmentu dvou sousedních krajů</w:t>
      </w:r>
      <w:r w:rsidR="00C05585">
        <w:rPr>
          <w:rFonts w:ascii="Calibri" w:hAnsi="Calibri" w:cs="Calibri"/>
          <w:sz w:val="24"/>
          <w:szCs w:val="24"/>
        </w:rPr>
        <w:t xml:space="preserve">. Tento fakt poté výrazně ovlivňuje otázky týkající se nákupu v kamenných prodejnách. </w:t>
      </w:r>
      <w:r w:rsidR="00BF2332">
        <w:rPr>
          <w:rFonts w:ascii="Calibri" w:hAnsi="Calibri" w:cs="Calibri"/>
          <w:sz w:val="24"/>
          <w:szCs w:val="24"/>
        </w:rPr>
        <w:t>Zmíněný nedostatek</w:t>
      </w:r>
      <w:r w:rsidR="00D60019">
        <w:rPr>
          <w:rFonts w:ascii="Calibri" w:hAnsi="Calibri" w:cs="Calibri"/>
          <w:sz w:val="24"/>
          <w:szCs w:val="24"/>
        </w:rPr>
        <w:t xml:space="preserve"> si však student uvědomuje a popisuje ho v limitech práce.</w:t>
      </w:r>
    </w:p>
    <w:p w14:paraId="31312580" w14:textId="25D3EA9F" w:rsidR="00084527" w:rsidRDefault="00C05585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 kapitole 7 postrádám zdroje. </w:t>
      </w:r>
    </w:p>
    <w:p w14:paraId="045B6C38" w14:textId="3DF13D49" w:rsidR="00D60019" w:rsidRDefault="00D60019" w:rsidP="00D60019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 kapitole 8.1 postrádám seznam participantů a například uvedení kolik z nich bylo amatérských a kolik profi hudebníků a zda se jejich odpovědi lišily. </w:t>
      </w:r>
    </w:p>
    <w:p w14:paraId="5DDD141C" w14:textId="0812473B" w:rsidR="00084527" w:rsidRPr="00D60019" w:rsidRDefault="00C05585" w:rsidP="00D60019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Kvalitativní výzkum je zpracován dobře, pozitivně hodnotím také </w:t>
      </w:r>
      <w:r w:rsidR="00084527">
        <w:rPr>
          <w:rFonts w:ascii="Calibri" w:hAnsi="Calibri" w:cs="Calibri"/>
          <w:sz w:val="24"/>
          <w:szCs w:val="24"/>
        </w:rPr>
        <w:t>provedení dvou pretestů.</w:t>
      </w:r>
    </w:p>
    <w:p w14:paraId="74025C8B" w14:textId="7390D30D" w:rsidR="00C549F6" w:rsidRPr="00640919" w:rsidRDefault="00C549F6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Student vhodně zodpověděl výzkumné otázky a uvedl relevantní doporučení vycházející z kvalitativního výzkumu.</w:t>
      </w:r>
    </w:p>
    <w:p w14:paraId="07B31914" w14:textId="77777777" w:rsidR="008242D2" w:rsidRPr="00640919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 w:rsidRPr="00640919">
        <w:rPr>
          <w:rFonts w:ascii="Calibri" w:hAnsi="Calibri" w:cs="Calibri"/>
          <w:b/>
          <w:sz w:val="24"/>
          <w:szCs w:val="24"/>
        </w:rPr>
        <w:t xml:space="preserve">Otázky k obhajobě: </w:t>
      </w:r>
    </w:p>
    <w:p w14:paraId="6EFDB5E0" w14:textId="77777777" w:rsidR="00BF2332" w:rsidRDefault="00BF2332" w:rsidP="00BF2332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Předložte seznam účastníků kvalitativního výzkumu.</w:t>
      </w:r>
    </w:p>
    <w:p w14:paraId="16374877" w14:textId="77777777" w:rsidR="00BF2332" w:rsidRDefault="00BF2332" w:rsidP="00BF2332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Kolik účastníků výzkumu bylo amatérských, poloprofesionálních a profesionálních hudebníků a lišily se nějak jejich odpovědi?</w:t>
      </w:r>
    </w:p>
    <w:p w14:paraId="129B8277" w14:textId="4952AE58" w:rsidR="00C549F6" w:rsidRDefault="00084527" w:rsidP="008242D2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Proč nebyl ekonomický status jako kvótní znak pro výběr účastníků výzkumu?</w:t>
      </w:r>
    </w:p>
    <w:p w14:paraId="06694C47" w14:textId="77777777" w:rsidR="00EF7E92" w:rsidRDefault="00EF7E92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color w:val="FF0000"/>
          <w:sz w:val="24"/>
          <w:szCs w:val="24"/>
        </w:rPr>
      </w:pPr>
    </w:p>
    <w:p w14:paraId="4FD7551A" w14:textId="2DAD4715" w:rsidR="00515A76" w:rsidRPr="0013588D" w:rsidRDefault="00252ECC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  <w:r w:rsidRPr="0013588D">
        <w:rPr>
          <w:rFonts w:ascii="Calibri" w:hAnsi="Calibri" w:cs="Calibri"/>
          <w:b/>
          <w:sz w:val="24"/>
          <w:szCs w:val="24"/>
        </w:rPr>
        <w:t xml:space="preserve">Ve Zlíně </w:t>
      </w:r>
      <w:proofErr w:type="gramStart"/>
      <w:r w:rsidRPr="0013588D">
        <w:rPr>
          <w:rFonts w:ascii="Calibri" w:hAnsi="Calibri" w:cs="Calibri"/>
          <w:b/>
          <w:sz w:val="24"/>
          <w:szCs w:val="24"/>
        </w:rPr>
        <w:t xml:space="preserve">dne </w:t>
      </w:r>
      <w:r w:rsidR="00EF7E92">
        <w:rPr>
          <w:rFonts w:ascii="Calibri" w:hAnsi="Calibri" w:cs="Calibri"/>
          <w:sz w:val="24"/>
          <w:szCs w:val="24"/>
        </w:rPr>
        <w:t xml:space="preserve"> </w:t>
      </w:r>
      <w:r w:rsidR="00543032">
        <w:rPr>
          <w:rFonts w:ascii="Calibri" w:hAnsi="Calibri" w:cs="Calibri"/>
          <w:sz w:val="24"/>
          <w:szCs w:val="24"/>
        </w:rPr>
        <w:t>30</w:t>
      </w:r>
      <w:r w:rsidR="00EF7E92">
        <w:rPr>
          <w:rFonts w:ascii="Calibri" w:hAnsi="Calibri" w:cs="Calibri"/>
          <w:sz w:val="24"/>
          <w:szCs w:val="24"/>
        </w:rPr>
        <w:t>.</w:t>
      </w:r>
      <w:proofErr w:type="gramEnd"/>
      <w:r w:rsidR="00EF7E92">
        <w:rPr>
          <w:rFonts w:ascii="Calibri" w:hAnsi="Calibri" w:cs="Calibri"/>
          <w:sz w:val="24"/>
          <w:szCs w:val="24"/>
        </w:rPr>
        <w:t>4.2024</w:t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  <w:t xml:space="preserve">Podpis: </w:t>
      </w:r>
    </w:p>
    <w:sectPr w:rsidR="00515A76" w:rsidRPr="0013588D" w:rsidSect="003173DD">
      <w:headerReference w:type="default" r:id="rId9"/>
      <w:footerReference w:type="even" r:id="rId10"/>
      <w:footerReference w:type="default" r:id="rId11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EFF124" w14:textId="77777777" w:rsidR="00BA29AD" w:rsidRDefault="00BA29AD">
      <w:r>
        <w:separator/>
      </w:r>
    </w:p>
  </w:endnote>
  <w:endnote w:type="continuationSeparator" w:id="0">
    <w:p w14:paraId="3B148491" w14:textId="77777777" w:rsidR="00BA29AD" w:rsidRDefault="00BA2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erlin CE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B6BE6" w14:textId="77777777" w:rsidR="00E72341" w:rsidRDefault="00E72341" w:rsidP="0010009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1570F94" w14:textId="77777777" w:rsidR="00E72341" w:rsidRDefault="00E72341" w:rsidP="00B559B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F110" w14:textId="77777777" w:rsidR="00E72341" w:rsidRPr="00B559B0" w:rsidRDefault="00E72341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14:paraId="655DDCD6" w14:textId="77777777" w:rsidR="00E72341" w:rsidRPr="00B559B0" w:rsidRDefault="00E72341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738341" w14:textId="77777777" w:rsidR="00BA29AD" w:rsidRDefault="00BA29AD">
      <w:r>
        <w:separator/>
      </w:r>
    </w:p>
  </w:footnote>
  <w:footnote w:type="continuationSeparator" w:id="0">
    <w:p w14:paraId="23911E94" w14:textId="77777777" w:rsidR="00BA29AD" w:rsidRDefault="00BA29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79021" w14:textId="77777777" w:rsidR="00E72341" w:rsidRDefault="00A3370F">
    <w:pPr>
      <w:pStyle w:val="Zhlav"/>
    </w:pPr>
    <w:r w:rsidRPr="00A627C7">
      <w:rPr>
        <w:noProof/>
      </w:rPr>
      <w:drawing>
        <wp:inline distT="0" distB="0" distL="0" distR="0" wp14:anchorId="62ED5EA8" wp14:editId="47554BBE">
          <wp:extent cx="2743200" cy="400050"/>
          <wp:effectExtent l="0" t="0" r="0" b="0"/>
          <wp:docPr id="2" name="obrázek 2" descr="FM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FMK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CE7EE2"/>
    <w:multiLevelType w:val="hybridMultilevel"/>
    <w:tmpl w:val="07C46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FD3"/>
    <w:rsid w:val="000110C5"/>
    <w:rsid w:val="00014274"/>
    <w:rsid w:val="00015230"/>
    <w:rsid w:val="00016B37"/>
    <w:rsid w:val="00024E78"/>
    <w:rsid w:val="0002590F"/>
    <w:rsid w:val="00031A6C"/>
    <w:rsid w:val="00031BE1"/>
    <w:rsid w:val="000402A0"/>
    <w:rsid w:val="000418AC"/>
    <w:rsid w:val="000524FE"/>
    <w:rsid w:val="00052AC8"/>
    <w:rsid w:val="00052BAB"/>
    <w:rsid w:val="000553BA"/>
    <w:rsid w:val="00071FF1"/>
    <w:rsid w:val="00082523"/>
    <w:rsid w:val="00084527"/>
    <w:rsid w:val="00085B76"/>
    <w:rsid w:val="000977DC"/>
    <w:rsid w:val="000B3F5D"/>
    <w:rsid w:val="000B705E"/>
    <w:rsid w:val="000C0456"/>
    <w:rsid w:val="000D7E23"/>
    <w:rsid w:val="000E0C99"/>
    <w:rsid w:val="000E1F09"/>
    <w:rsid w:val="000E410E"/>
    <w:rsid w:val="000E44F6"/>
    <w:rsid w:val="00100095"/>
    <w:rsid w:val="001054EE"/>
    <w:rsid w:val="00116E81"/>
    <w:rsid w:val="0012099E"/>
    <w:rsid w:val="0012179B"/>
    <w:rsid w:val="00131982"/>
    <w:rsid w:val="0013588D"/>
    <w:rsid w:val="0014316C"/>
    <w:rsid w:val="00147C9F"/>
    <w:rsid w:val="00171E88"/>
    <w:rsid w:val="001A0981"/>
    <w:rsid w:val="001B0706"/>
    <w:rsid w:val="001B66AE"/>
    <w:rsid w:val="001C504C"/>
    <w:rsid w:val="001F125B"/>
    <w:rsid w:val="00201C13"/>
    <w:rsid w:val="00205E15"/>
    <w:rsid w:val="002076CD"/>
    <w:rsid w:val="002169EE"/>
    <w:rsid w:val="00224DFA"/>
    <w:rsid w:val="0023276F"/>
    <w:rsid w:val="002343C9"/>
    <w:rsid w:val="00244BC9"/>
    <w:rsid w:val="00250D9A"/>
    <w:rsid w:val="00252ECC"/>
    <w:rsid w:val="0026323D"/>
    <w:rsid w:val="0026381D"/>
    <w:rsid w:val="0027357F"/>
    <w:rsid w:val="00275E4F"/>
    <w:rsid w:val="00277CCC"/>
    <w:rsid w:val="0028399C"/>
    <w:rsid w:val="002A2209"/>
    <w:rsid w:val="002A6B01"/>
    <w:rsid w:val="002B06A7"/>
    <w:rsid w:val="002B07FF"/>
    <w:rsid w:val="002B2FE4"/>
    <w:rsid w:val="002B3967"/>
    <w:rsid w:val="002B786A"/>
    <w:rsid w:val="002C44EF"/>
    <w:rsid w:val="002D04DC"/>
    <w:rsid w:val="002D19D1"/>
    <w:rsid w:val="002D393B"/>
    <w:rsid w:val="002E29B1"/>
    <w:rsid w:val="002F24B7"/>
    <w:rsid w:val="00303FEA"/>
    <w:rsid w:val="0030406D"/>
    <w:rsid w:val="00305DC2"/>
    <w:rsid w:val="00307976"/>
    <w:rsid w:val="003101C9"/>
    <w:rsid w:val="00313E2B"/>
    <w:rsid w:val="003173DD"/>
    <w:rsid w:val="00321322"/>
    <w:rsid w:val="00370576"/>
    <w:rsid w:val="00380CCA"/>
    <w:rsid w:val="00383E5D"/>
    <w:rsid w:val="003868F7"/>
    <w:rsid w:val="0039468B"/>
    <w:rsid w:val="00395D72"/>
    <w:rsid w:val="003B33D3"/>
    <w:rsid w:val="003B6F1E"/>
    <w:rsid w:val="003D1AA1"/>
    <w:rsid w:val="00406A5C"/>
    <w:rsid w:val="00407767"/>
    <w:rsid w:val="004108F6"/>
    <w:rsid w:val="0042394D"/>
    <w:rsid w:val="00464666"/>
    <w:rsid w:val="0047669B"/>
    <w:rsid w:val="00476CB0"/>
    <w:rsid w:val="00484267"/>
    <w:rsid w:val="00484373"/>
    <w:rsid w:val="0048773E"/>
    <w:rsid w:val="00494841"/>
    <w:rsid w:val="00495425"/>
    <w:rsid w:val="004B153D"/>
    <w:rsid w:val="004B49CA"/>
    <w:rsid w:val="004B74D0"/>
    <w:rsid w:val="004C1E75"/>
    <w:rsid w:val="004D02B3"/>
    <w:rsid w:val="004D187D"/>
    <w:rsid w:val="004D6C3D"/>
    <w:rsid w:val="004D72F4"/>
    <w:rsid w:val="00502910"/>
    <w:rsid w:val="00507C7B"/>
    <w:rsid w:val="00511645"/>
    <w:rsid w:val="00515A76"/>
    <w:rsid w:val="00516452"/>
    <w:rsid w:val="00520C6A"/>
    <w:rsid w:val="00521837"/>
    <w:rsid w:val="005317DB"/>
    <w:rsid w:val="00543032"/>
    <w:rsid w:val="00581EDF"/>
    <w:rsid w:val="005820B2"/>
    <w:rsid w:val="005934FB"/>
    <w:rsid w:val="00595345"/>
    <w:rsid w:val="005B2CF0"/>
    <w:rsid w:val="005D6260"/>
    <w:rsid w:val="005E1DEF"/>
    <w:rsid w:val="005E78E0"/>
    <w:rsid w:val="005F65E0"/>
    <w:rsid w:val="00600872"/>
    <w:rsid w:val="00621FE1"/>
    <w:rsid w:val="0062665E"/>
    <w:rsid w:val="00627031"/>
    <w:rsid w:val="006303CC"/>
    <w:rsid w:val="006357A7"/>
    <w:rsid w:val="006372C6"/>
    <w:rsid w:val="00640919"/>
    <w:rsid w:val="0065496E"/>
    <w:rsid w:val="00657703"/>
    <w:rsid w:val="00657F7B"/>
    <w:rsid w:val="006A14D7"/>
    <w:rsid w:val="006A4B26"/>
    <w:rsid w:val="006B540B"/>
    <w:rsid w:val="006C7F09"/>
    <w:rsid w:val="006E3EF6"/>
    <w:rsid w:val="006E5E3E"/>
    <w:rsid w:val="006F494A"/>
    <w:rsid w:val="007066BC"/>
    <w:rsid w:val="007137C3"/>
    <w:rsid w:val="00713DF9"/>
    <w:rsid w:val="00717602"/>
    <w:rsid w:val="0072090E"/>
    <w:rsid w:val="00723963"/>
    <w:rsid w:val="00731B63"/>
    <w:rsid w:val="007328FC"/>
    <w:rsid w:val="007336B2"/>
    <w:rsid w:val="007377CF"/>
    <w:rsid w:val="00757D03"/>
    <w:rsid w:val="00766DB7"/>
    <w:rsid w:val="00766FD3"/>
    <w:rsid w:val="00770B81"/>
    <w:rsid w:val="0078615E"/>
    <w:rsid w:val="00796882"/>
    <w:rsid w:val="007A7155"/>
    <w:rsid w:val="007A7D7A"/>
    <w:rsid w:val="007B6504"/>
    <w:rsid w:val="007C104C"/>
    <w:rsid w:val="007C29F5"/>
    <w:rsid w:val="007C6BF0"/>
    <w:rsid w:val="007D31B4"/>
    <w:rsid w:val="007E1CB9"/>
    <w:rsid w:val="00803F20"/>
    <w:rsid w:val="00817E54"/>
    <w:rsid w:val="008222F2"/>
    <w:rsid w:val="008242D2"/>
    <w:rsid w:val="00836538"/>
    <w:rsid w:val="00841242"/>
    <w:rsid w:val="00845234"/>
    <w:rsid w:val="0085026C"/>
    <w:rsid w:val="00854A44"/>
    <w:rsid w:val="00856C0C"/>
    <w:rsid w:val="00882B17"/>
    <w:rsid w:val="00883EEB"/>
    <w:rsid w:val="00884EB7"/>
    <w:rsid w:val="00891940"/>
    <w:rsid w:val="00891C4C"/>
    <w:rsid w:val="0089234F"/>
    <w:rsid w:val="0089560A"/>
    <w:rsid w:val="008A081E"/>
    <w:rsid w:val="008A7A57"/>
    <w:rsid w:val="008B0E1F"/>
    <w:rsid w:val="008C0E42"/>
    <w:rsid w:val="008C30D5"/>
    <w:rsid w:val="008C3E97"/>
    <w:rsid w:val="008F3361"/>
    <w:rsid w:val="008F54B9"/>
    <w:rsid w:val="00907B9A"/>
    <w:rsid w:val="009109F6"/>
    <w:rsid w:val="00922C12"/>
    <w:rsid w:val="009249A5"/>
    <w:rsid w:val="00931B48"/>
    <w:rsid w:val="009378F2"/>
    <w:rsid w:val="009558C7"/>
    <w:rsid w:val="00973462"/>
    <w:rsid w:val="009748BA"/>
    <w:rsid w:val="009903E3"/>
    <w:rsid w:val="00992281"/>
    <w:rsid w:val="009B3F58"/>
    <w:rsid w:val="009C1B54"/>
    <w:rsid w:val="009C2D1F"/>
    <w:rsid w:val="009D67D5"/>
    <w:rsid w:val="009D7FA3"/>
    <w:rsid w:val="009E0253"/>
    <w:rsid w:val="009E706E"/>
    <w:rsid w:val="009F3CF9"/>
    <w:rsid w:val="009F6C9F"/>
    <w:rsid w:val="00A01C5D"/>
    <w:rsid w:val="00A03920"/>
    <w:rsid w:val="00A127ED"/>
    <w:rsid w:val="00A2665F"/>
    <w:rsid w:val="00A319A8"/>
    <w:rsid w:val="00A3370F"/>
    <w:rsid w:val="00A53EB6"/>
    <w:rsid w:val="00A6102C"/>
    <w:rsid w:val="00A627D5"/>
    <w:rsid w:val="00A734B8"/>
    <w:rsid w:val="00A7396E"/>
    <w:rsid w:val="00A80566"/>
    <w:rsid w:val="00A811EC"/>
    <w:rsid w:val="00A937FC"/>
    <w:rsid w:val="00AA09BC"/>
    <w:rsid w:val="00AC0287"/>
    <w:rsid w:val="00AE5F6C"/>
    <w:rsid w:val="00AF23F4"/>
    <w:rsid w:val="00AF5110"/>
    <w:rsid w:val="00B01F32"/>
    <w:rsid w:val="00B05225"/>
    <w:rsid w:val="00B0625F"/>
    <w:rsid w:val="00B10BCB"/>
    <w:rsid w:val="00B2031F"/>
    <w:rsid w:val="00B249D9"/>
    <w:rsid w:val="00B302A7"/>
    <w:rsid w:val="00B3345C"/>
    <w:rsid w:val="00B45D5B"/>
    <w:rsid w:val="00B50161"/>
    <w:rsid w:val="00B5070B"/>
    <w:rsid w:val="00B559B0"/>
    <w:rsid w:val="00B57DA5"/>
    <w:rsid w:val="00B63737"/>
    <w:rsid w:val="00B67482"/>
    <w:rsid w:val="00B70C05"/>
    <w:rsid w:val="00B8715C"/>
    <w:rsid w:val="00B9599E"/>
    <w:rsid w:val="00BA29AD"/>
    <w:rsid w:val="00BB0658"/>
    <w:rsid w:val="00BB5C48"/>
    <w:rsid w:val="00BB6BB9"/>
    <w:rsid w:val="00BB76CB"/>
    <w:rsid w:val="00BC15B4"/>
    <w:rsid w:val="00BC2E4C"/>
    <w:rsid w:val="00BC3818"/>
    <w:rsid w:val="00BD7336"/>
    <w:rsid w:val="00BE16B7"/>
    <w:rsid w:val="00BE269D"/>
    <w:rsid w:val="00BE2CBD"/>
    <w:rsid w:val="00BE5B19"/>
    <w:rsid w:val="00BF11F1"/>
    <w:rsid w:val="00BF2332"/>
    <w:rsid w:val="00C05585"/>
    <w:rsid w:val="00C10AE5"/>
    <w:rsid w:val="00C47F7E"/>
    <w:rsid w:val="00C549F6"/>
    <w:rsid w:val="00C6091C"/>
    <w:rsid w:val="00C7046F"/>
    <w:rsid w:val="00C75DA8"/>
    <w:rsid w:val="00C83B7F"/>
    <w:rsid w:val="00CB5F99"/>
    <w:rsid w:val="00CC72DF"/>
    <w:rsid w:val="00CD06B9"/>
    <w:rsid w:val="00CD3C6C"/>
    <w:rsid w:val="00CD44EE"/>
    <w:rsid w:val="00CF6F04"/>
    <w:rsid w:val="00D02B3B"/>
    <w:rsid w:val="00D151E8"/>
    <w:rsid w:val="00D3075D"/>
    <w:rsid w:val="00D32A03"/>
    <w:rsid w:val="00D50E58"/>
    <w:rsid w:val="00D51FFA"/>
    <w:rsid w:val="00D60019"/>
    <w:rsid w:val="00D6137B"/>
    <w:rsid w:val="00D6226A"/>
    <w:rsid w:val="00D7029A"/>
    <w:rsid w:val="00D74405"/>
    <w:rsid w:val="00D77699"/>
    <w:rsid w:val="00DB0151"/>
    <w:rsid w:val="00DC00B4"/>
    <w:rsid w:val="00DC13C6"/>
    <w:rsid w:val="00DD11C4"/>
    <w:rsid w:val="00DD1937"/>
    <w:rsid w:val="00DD4794"/>
    <w:rsid w:val="00DD4815"/>
    <w:rsid w:val="00DD58A5"/>
    <w:rsid w:val="00DE0EAD"/>
    <w:rsid w:val="00DE6D23"/>
    <w:rsid w:val="00DF3122"/>
    <w:rsid w:val="00DF7FED"/>
    <w:rsid w:val="00E02960"/>
    <w:rsid w:val="00E1071B"/>
    <w:rsid w:val="00E22A1F"/>
    <w:rsid w:val="00E25711"/>
    <w:rsid w:val="00E31ACF"/>
    <w:rsid w:val="00E337F0"/>
    <w:rsid w:val="00E34B70"/>
    <w:rsid w:val="00E35E3C"/>
    <w:rsid w:val="00E46177"/>
    <w:rsid w:val="00E46B21"/>
    <w:rsid w:val="00E5278B"/>
    <w:rsid w:val="00E612AE"/>
    <w:rsid w:val="00E62741"/>
    <w:rsid w:val="00E62F8B"/>
    <w:rsid w:val="00E65FC8"/>
    <w:rsid w:val="00E66A01"/>
    <w:rsid w:val="00E72341"/>
    <w:rsid w:val="00E81A1D"/>
    <w:rsid w:val="00EA033D"/>
    <w:rsid w:val="00EA044B"/>
    <w:rsid w:val="00EA13D2"/>
    <w:rsid w:val="00EB5BBF"/>
    <w:rsid w:val="00EC3D50"/>
    <w:rsid w:val="00EE1C65"/>
    <w:rsid w:val="00EF6AC0"/>
    <w:rsid w:val="00EF7E92"/>
    <w:rsid w:val="00F04F5E"/>
    <w:rsid w:val="00F130D7"/>
    <w:rsid w:val="00F159E0"/>
    <w:rsid w:val="00F26FA3"/>
    <w:rsid w:val="00F27AC4"/>
    <w:rsid w:val="00F33516"/>
    <w:rsid w:val="00F37C5E"/>
    <w:rsid w:val="00F45044"/>
    <w:rsid w:val="00F52FB6"/>
    <w:rsid w:val="00F86541"/>
    <w:rsid w:val="00F92ED5"/>
    <w:rsid w:val="00FA6194"/>
    <w:rsid w:val="00FA7A3E"/>
    <w:rsid w:val="00FD715C"/>
    <w:rsid w:val="00FE1A52"/>
    <w:rsid w:val="00FF206A"/>
    <w:rsid w:val="00FF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888D5EC"/>
  <w15:chartTrackingRefBased/>
  <w15:docId w15:val="{4075230E-C0A0-458A-81E2-A9731E68E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66F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ZhlavChar">
    <w:name w:val="Záhlaví Char"/>
    <w:link w:val="Zhlav"/>
    <w:uiPriority w:val="99"/>
    <w:semiHidden/>
    <w:locked/>
    <w:rsid w:val="006E5E3E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041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rsid w:val="00B67482"/>
  </w:style>
  <w:style w:type="character" w:customStyle="1" w:styleId="TextvysvtlivekChar">
    <w:name w:val="Text vysvětlivek Char"/>
    <w:link w:val="Textvysvtlivek"/>
    <w:uiPriority w:val="99"/>
    <w:semiHidden/>
    <w:locked/>
    <w:rsid w:val="006E5E3E"/>
    <w:rPr>
      <w:rFonts w:cs="Times New Roman"/>
      <w:sz w:val="20"/>
      <w:szCs w:val="20"/>
    </w:rPr>
  </w:style>
  <w:style w:type="character" w:styleId="Odkaznavysvtlivky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3868F7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D77699"/>
    <w:rPr>
      <w:rFonts w:cs="Times New Roman"/>
      <w:color w:val="808080"/>
    </w:rPr>
  </w:style>
  <w:style w:type="paragraph" w:styleId="Rozloendokumentu">
    <w:name w:val="Document Map"/>
    <w:basedOn w:val="Normln"/>
    <w:link w:val="Rozloendokumentu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E5E3E"/>
    <w:rPr>
      <w:rFonts w:cs="Times New Roman"/>
      <w:sz w:val="2"/>
    </w:rPr>
  </w:style>
  <w:style w:type="paragraph" w:styleId="Zpat">
    <w:name w:val="footer"/>
    <w:basedOn w:val="Normln"/>
    <w:rsid w:val="00B559B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55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.xls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256</Words>
  <Characters>1512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FMK UTB Zlín</Company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Josef Kocourek</dc:creator>
  <cp:keywords/>
  <dc:description/>
  <cp:lastModifiedBy>Lenka Harantová</cp:lastModifiedBy>
  <cp:revision>4</cp:revision>
  <cp:lastPrinted>2010-04-15T13:27:00Z</cp:lastPrinted>
  <dcterms:created xsi:type="dcterms:W3CDTF">2024-04-21T08:27:00Z</dcterms:created>
  <dcterms:modified xsi:type="dcterms:W3CDTF">2024-04-30T08:22:00Z</dcterms:modified>
</cp:coreProperties>
</file>