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0BCF01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0FAC" w:rsidRPr="00B30FAC">
        <w:rPr>
          <w:rFonts w:asciiTheme="minorHAnsi" w:hAnsiTheme="minorHAnsi" w:cstheme="minorHAnsi"/>
          <w:sz w:val="22"/>
          <w:szCs w:val="22"/>
        </w:rPr>
        <w:t xml:space="preserve">Bc. </w:t>
      </w:r>
      <w:r w:rsidR="006D296C">
        <w:rPr>
          <w:rFonts w:asciiTheme="minorHAnsi" w:hAnsiTheme="minorHAnsi" w:cstheme="minorHAnsi"/>
          <w:sz w:val="22"/>
          <w:szCs w:val="22"/>
        </w:rPr>
        <w:t>Jan Klofáč</w:t>
      </w:r>
    </w:p>
    <w:p w14:paraId="00D6BB86" w14:textId="579FD87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30FAC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1CA480ED" w14:textId="77777777" w:rsidR="004B4AD0" w:rsidRPr="004B4AD0" w:rsidRDefault="0073639B" w:rsidP="004B4AD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B4AD0" w:rsidRPr="004B4AD0">
        <w:rPr>
          <w:rFonts w:cstheme="minorHAnsi"/>
        </w:rPr>
        <w:t>Projekt řízení nákladů ve vybrané společnosti</w:t>
      </w:r>
    </w:p>
    <w:p w14:paraId="35028D0F" w14:textId="2EA989D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0FA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  <w:bookmarkStart w:id="0" w:name="_GoBack"/>
      <w:bookmarkEnd w:id="0"/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C051D4" w:rsidR="000E094A" w:rsidRDefault="00B30F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591667C" w:rsidR="000E094A" w:rsidRPr="000E094A" w:rsidRDefault="00B30F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stanoven jasně a srozumitelně. K naplnění cíle hlavního byly vytyčeny cíle dílčí. Použité metody řešení mohly býti více podrobněji specifikovány.</w:t>
            </w:r>
            <w:r w:rsidR="00991667">
              <w:rPr>
                <w:rFonts w:cstheme="minorHAnsi"/>
              </w:rPr>
              <w:t xml:space="preserve">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020BE3" w:rsidR="000E094A" w:rsidRDefault="00AE5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57ADBC8" w:rsidR="000E094A" w:rsidRPr="000E094A" w:rsidRDefault="00365C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5C2A">
              <w:rPr>
                <w:rFonts w:cstheme="minorHAnsi"/>
              </w:rPr>
              <w:t>Teoretická část obsahuje všechny potřebné náležitosti a je zakončena shrnutím.</w:t>
            </w:r>
            <w:r>
              <w:rPr>
                <w:rFonts w:cstheme="minorHAnsi"/>
              </w:rPr>
              <w:t xml:space="preserve">  </w:t>
            </w:r>
            <w:r w:rsidRPr="00365C2A">
              <w:rPr>
                <w:rFonts w:cstheme="minorHAnsi"/>
              </w:rPr>
              <w:t xml:space="preserve">Celkem je použito </w:t>
            </w:r>
            <w:r>
              <w:rPr>
                <w:rFonts w:cstheme="minorHAnsi"/>
              </w:rPr>
              <w:t>31</w:t>
            </w:r>
            <w:r w:rsidRPr="00365C2A">
              <w:rPr>
                <w:rFonts w:cstheme="minorHAnsi"/>
              </w:rPr>
              <w:t xml:space="preserve"> literárních zdrojů</w:t>
            </w:r>
            <w:r w:rsidR="005F622F">
              <w:rPr>
                <w:rFonts w:cstheme="minorHAnsi"/>
              </w:rPr>
              <w:t xml:space="preserve"> (včetně zahraničních)</w:t>
            </w:r>
            <w:r w:rsidRPr="00365C2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65C2A">
              <w:rPr>
                <w:rFonts w:cstheme="minorHAnsi"/>
              </w:rPr>
              <w:t>Seznam literárních zdrojů není rozdělen na monografie</w:t>
            </w:r>
            <w:r>
              <w:rPr>
                <w:rFonts w:cstheme="minorHAnsi"/>
              </w:rPr>
              <w:t xml:space="preserve"> a</w:t>
            </w:r>
            <w:r w:rsidRPr="00365C2A">
              <w:rPr>
                <w:rFonts w:cstheme="minorHAnsi"/>
              </w:rPr>
              <w:t xml:space="preserve"> internetové zdroje</w:t>
            </w:r>
            <w:r>
              <w:rPr>
                <w:rFonts w:cstheme="minorHAnsi"/>
              </w:rPr>
              <w:t>. Vyskytují zde se delší pasáže textu, kde je citován pouze jeden zdroj.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66E996" w:rsidR="000E094A" w:rsidRDefault="009916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5F014" w14:textId="5FD29E53" w:rsidR="00991667" w:rsidRDefault="005F622F" w:rsidP="00991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této části práce byly analyzovány všechny relevantní informace potřebné</w:t>
            </w:r>
            <w:r w:rsidR="005007CA">
              <w:rPr>
                <w:rFonts w:cstheme="minorHAnsi"/>
              </w:rPr>
              <w:t xml:space="preserve"> k</w:t>
            </w:r>
            <w:r>
              <w:rPr>
                <w:rFonts w:cstheme="minorHAnsi"/>
              </w:rPr>
              <w:t xml:space="preserve"> identifikaci silných a slabých stránek současného systému řízení nákladů v dané společnosti. </w:t>
            </w:r>
          </w:p>
          <w:p w14:paraId="303103B0" w14:textId="3D411456" w:rsidR="00012A10" w:rsidRPr="000E094A" w:rsidRDefault="00012A10" w:rsidP="009916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9D9A1C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A435E0" w:rsidR="000E094A" w:rsidRDefault="00AE5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449D549" w:rsidR="000E094A" w:rsidRPr="000E094A" w:rsidRDefault="002404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Zásadním limitem pro výstupy této části byl výběr společnosti. </w:t>
            </w:r>
            <w:r w:rsidR="00012A10">
              <w:rPr>
                <w:rFonts w:cstheme="minorHAnsi"/>
              </w:rPr>
              <w:t xml:space="preserve">Na základě identifikovaných nedostatků současného stavu řízení nákladů </w:t>
            </w:r>
            <w:r w:rsidR="003E2AFC">
              <w:rPr>
                <w:rFonts w:cstheme="minorHAnsi"/>
              </w:rPr>
              <w:t>by bylo vhodnější se zaměřit</w:t>
            </w:r>
            <w:r w:rsidR="00433299">
              <w:rPr>
                <w:rFonts w:cstheme="minorHAnsi"/>
              </w:rPr>
              <w:t xml:space="preserve"> např. </w:t>
            </w:r>
            <w:r w:rsidR="003E2AFC">
              <w:rPr>
                <w:rFonts w:cstheme="minorHAnsi"/>
              </w:rPr>
              <w:t xml:space="preserve"> na návrh diferencované přirážkové kalkulace. Bohužel společnost preferovala porovnání současného systému kalkulace (absorpční)</w:t>
            </w:r>
            <w:r w:rsidR="00AC276C">
              <w:rPr>
                <w:rFonts w:cstheme="minorHAnsi"/>
              </w:rPr>
              <w:t xml:space="preserve"> s kalkulacemi neabsorpčními. Projektové řešení tedy bylo zaměřeno na využití kapacitního členění nákladů </w:t>
            </w:r>
            <w:r w:rsidR="00433299">
              <w:rPr>
                <w:rFonts w:cstheme="minorHAnsi"/>
              </w:rPr>
              <w:t xml:space="preserve">s vyústěním do návrhu kalkulace variabilních nákladů.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1DD67F" w:rsidR="000E094A" w:rsidRDefault="00A232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7459DEC" w:rsidR="000E094A" w:rsidRPr="000E094A" w:rsidRDefault="00727A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srozumitelně a přehledně. </w:t>
            </w:r>
            <w:r w:rsidR="00A2323D">
              <w:rPr>
                <w:rFonts w:cstheme="minorHAnsi"/>
              </w:rPr>
              <w:t xml:space="preserve">K formální úrovni práce nemám závažnější výhrady.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3D7016" w:rsidR="009C7318" w:rsidRDefault="004332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9B7AF" w14:textId="76F239A4" w:rsidR="00FD4F89" w:rsidRPr="00FD4F89" w:rsidRDefault="00433299" w:rsidP="00FD4F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Vhodnější by bylo tuto problematiku důkladněji rozpracovat v jiném výrobním podniku. </w:t>
            </w:r>
            <w:r w:rsidR="00FD4F89" w:rsidRPr="00FD4F89">
              <w:rPr>
                <w:rFonts w:cstheme="minorHAnsi"/>
              </w:rPr>
              <w:t>Vzhledem k výše uvedeným skutečnostem</w:t>
            </w:r>
            <w:r>
              <w:rPr>
                <w:rFonts w:cstheme="minorHAnsi"/>
              </w:rPr>
              <w:t xml:space="preserve"> </w:t>
            </w:r>
            <w:r w:rsidR="00FD4F89" w:rsidRPr="00FD4F89">
              <w:rPr>
                <w:rFonts w:cstheme="minorHAnsi"/>
              </w:rPr>
              <w:t xml:space="preserve">práci hodnotím stupněm </w:t>
            </w:r>
            <w:r>
              <w:rPr>
                <w:rFonts w:cstheme="minorHAnsi"/>
              </w:rPr>
              <w:t>C</w:t>
            </w:r>
            <w:r w:rsidR="00FD4F89" w:rsidRPr="00FD4F89">
              <w:rPr>
                <w:rFonts w:cstheme="minorHAnsi"/>
              </w:rPr>
              <w:t>.</w:t>
            </w:r>
          </w:p>
          <w:p w14:paraId="3AF75153" w14:textId="2057B20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563FE7B" w:rsidR="009C7318" w:rsidRDefault="004D7F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v dané společnosti aplikovat i vícestupňové kalkulace variabilních nákladů?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8142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4F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4F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E42A1C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D4F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8C7F6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4F89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A10"/>
    <w:rsid w:val="0003310A"/>
    <w:rsid w:val="000A3023"/>
    <w:rsid w:val="000C0458"/>
    <w:rsid w:val="000E094A"/>
    <w:rsid w:val="00144F5B"/>
    <w:rsid w:val="001A20C4"/>
    <w:rsid w:val="001A3F0F"/>
    <w:rsid w:val="00240410"/>
    <w:rsid w:val="0024258E"/>
    <w:rsid w:val="0029651C"/>
    <w:rsid w:val="002D6FF7"/>
    <w:rsid w:val="00365C2A"/>
    <w:rsid w:val="00366C75"/>
    <w:rsid w:val="00386EEB"/>
    <w:rsid w:val="003A2041"/>
    <w:rsid w:val="003E2AFC"/>
    <w:rsid w:val="00433299"/>
    <w:rsid w:val="004B4AD0"/>
    <w:rsid w:val="004D378C"/>
    <w:rsid w:val="004D7F7B"/>
    <w:rsid w:val="005007CA"/>
    <w:rsid w:val="005C4ACA"/>
    <w:rsid w:val="005F622F"/>
    <w:rsid w:val="0067082B"/>
    <w:rsid w:val="00694399"/>
    <w:rsid w:val="006C4198"/>
    <w:rsid w:val="006D296C"/>
    <w:rsid w:val="006E6763"/>
    <w:rsid w:val="00727A2A"/>
    <w:rsid w:val="0073639B"/>
    <w:rsid w:val="007553A6"/>
    <w:rsid w:val="00780674"/>
    <w:rsid w:val="00832824"/>
    <w:rsid w:val="0085398A"/>
    <w:rsid w:val="008B781B"/>
    <w:rsid w:val="008E2072"/>
    <w:rsid w:val="008E6C95"/>
    <w:rsid w:val="00914BB9"/>
    <w:rsid w:val="009424A9"/>
    <w:rsid w:val="00961A2B"/>
    <w:rsid w:val="00974EA2"/>
    <w:rsid w:val="0097798F"/>
    <w:rsid w:val="00987B93"/>
    <w:rsid w:val="00991667"/>
    <w:rsid w:val="009C322A"/>
    <w:rsid w:val="009C7318"/>
    <w:rsid w:val="00A2323D"/>
    <w:rsid w:val="00A40E93"/>
    <w:rsid w:val="00A7527E"/>
    <w:rsid w:val="00AC276C"/>
    <w:rsid w:val="00AE1CD2"/>
    <w:rsid w:val="00AE53F2"/>
    <w:rsid w:val="00B14451"/>
    <w:rsid w:val="00B30FAC"/>
    <w:rsid w:val="00BA16DD"/>
    <w:rsid w:val="00C0149B"/>
    <w:rsid w:val="00C02883"/>
    <w:rsid w:val="00C42113"/>
    <w:rsid w:val="00CA34A9"/>
    <w:rsid w:val="00CC5272"/>
    <w:rsid w:val="00CD12C3"/>
    <w:rsid w:val="00DC7D52"/>
    <w:rsid w:val="00E22423"/>
    <w:rsid w:val="00E60843"/>
    <w:rsid w:val="00EF1720"/>
    <w:rsid w:val="00FC2852"/>
    <w:rsid w:val="00F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37223-F66A-476C-8838-CA0D56EF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f822508-510a-46dd-ac7a-ddf5fa42e9d3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12</cp:revision>
  <cp:lastPrinted>2024-05-21T13:18:00Z</cp:lastPrinted>
  <dcterms:created xsi:type="dcterms:W3CDTF">2024-05-21T12:25:00Z</dcterms:created>
  <dcterms:modified xsi:type="dcterms:W3CDTF">2024-05-21T13:20:00Z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