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78F1E07F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BE055B">
        <w:rPr>
          <w:rFonts w:asciiTheme="minorHAnsi" w:hAnsiTheme="minorHAnsi" w:cstheme="minorHAnsi"/>
          <w:sz w:val="22"/>
          <w:szCs w:val="22"/>
        </w:rPr>
        <w:tab/>
      </w:r>
      <w:r w:rsidR="00BE055B">
        <w:rPr>
          <w:rFonts w:asciiTheme="minorHAnsi" w:hAnsiTheme="minorHAnsi" w:cstheme="minorHAnsi"/>
          <w:sz w:val="22"/>
          <w:szCs w:val="22"/>
        </w:rPr>
        <w:tab/>
      </w:r>
      <w:r w:rsidR="00BE055B">
        <w:rPr>
          <w:rFonts w:asciiTheme="minorHAnsi" w:hAnsiTheme="minorHAnsi" w:cstheme="minorHAnsi"/>
          <w:sz w:val="22"/>
          <w:szCs w:val="22"/>
        </w:rPr>
        <w:tab/>
        <w:t xml:space="preserve">Bc. Vojtěch </w:t>
      </w:r>
      <w:r w:rsidR="00BE055B" w:rsidRPr="00BE055B">
        <w:rPr>
          <w:rFonts w:asciiTheme="minorHAnsi" w:hAnsiTheme="minorHAnsi" w:cstheme="minorHAnsi"/>
          <w:smallCaps/>
          <w:sz w:val="22"/>
          <w:szCs w:val="22"/>
        </w:rPr>
        <w:t>Cuberek</w:t>
      </w:r>
    </w:p>
    <w:p w14:paraId="00D6BB86" w14:textId="51DCD4A8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BE055B">
        <w:rPr>
          <w:rFonts w:asciiTheme="minorHAnsi" w:hAnsiTheme="minorHAnsi" w:cstheme="minorHAnsi"/>
          <w:sz w:val="22"/>
          <w:szCs w:val="22"/>
        </w:rPr>
        <w:tab/>
      </w:r>
      <w:r w:rsidR="00BE055B">
        <w:rPr>
          <w:rFonts w:asciiTheme="minorHAnsi" w:hAnsiTheme="minorHAnsi" w:cstheme="minorHAnsi"/>
          <w:sz w:val="22"/>
          <w:szCs w:val="22"/>
        </w:rPr>
        <w:tab/>
        <w:t xml:space="preserve">Ing. </w:t>
      </w:r>
      <w:r w:rsidR="00BE055B" w:rsidRPr="00CA3F7D">
        <w:rPr>
          <w:rFonts w:asciiTheme="minorHAnsi" w:hAnsiTheme="minorHAnsi" w:cstheme="minorHAnsi"/>
          <w:sz w:val="22"/>
          <w:szCs w:val="22"/>
        </w:rPr>
        <w:t xml:space="preserve">Jiří </w:t>
      </w:r>
      <w:r w:rsidR="00BE055B" w:rsidRPr="00CA3F7D">
        <w:rPr>
          <w:rFonts w:asciiTheme="minorHAnsi" w:hAnsiTheme="minorHAnsi" w:cstheme="minorHAnsi"/>
          <w:smallCaps/>
          <w:sz w:val="22"/>
          <w:szCs w:val="22"/>
        </w:rPr>
        <w:t>Bejtkovský</w:t>
      </w:r>
      <w:r w:rsidR="00BE055B">
        <w:rPr>
          <w:rFonts w:asciiTheme="minorHAnsi" w:hAnsiTheme="minorHAnsi" w:cstheme="minorHAnsi"/>
          <w:sz w:val="22"/>
          <w:szCs w:val="22"/>
        </w:rPr>
        <w:t xml:space="preserve">, Ph.D.  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F9A7F53" w14:textId="0C6D0561" w:rsidR="003268C1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3268C1">
        <w:rPr>
          <w:rFonts w:cstheme="minorHAnsi"/>
        </w:rPr>
        <w:tab/>
      </w:r>
      <w:r w:rsidR="003268C1">
        <w:rPr>
          <w:rFonts w:cstheme="minorHAnsi"/>
        </w:rPr>
        <w:tab/>
      </w:r>
      <w:r w:rsidR="003268C1">
        <w:rPr>
          <w:rFonts w:cstheme="minorHAnsi"/>
        </w:rPr>
        <w:tab/>
      </w:r>
      <w:r w:rsidR="003268C1">
        <w:rPr>
          <w:rFonts w:cstheme="minorHAnsi"/>
        </w:rPr>
        <w:tab/>
      </w:r>
      <w:r w:rsidR="003268C1" w:rsidRPr="003268C1">
        <w:rPr>
          <w:rFonts w:cstheme="minorHAnsi"/>
        </w:rPr>
        <w:t>Projekt na zlepšení systému přijímání zaměstnanců ve vybrané společnosti</w:t>
      </w:r>
    </w:p>
    <w:p w14:paraId="35028D0F" w14:textId="3E6D22D4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BE055B">
            <w:rPr>
              <w:rFonts w:asciiTheme="minorHAnsi" w:hAnsiTheme="minorHAnsi" w:cstheme="minorHAnsi"/>
              <w:sz w:val="22"/>
              <w:szCs w:val="22"/>
            </w:rPr>
            <w:t>2023/2024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74627F1" w14:textId="77777777" w:rsidR="00881BA1" w:rsidRPr="006C4198" w:rsidRDefault="00881BA1" w:rsidP="00881BA1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2976EF24" w14:textId="451F49FC" w:rsidR="00881BA1" w:rsidRPr="00C27492" w:rsidRDefault="00881BA1" w:rsidP="00881BA1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C27492">
        <w:rPr>
          <w:rFonts w:cstheme="minorHAnsi"/>
          <w:i/>
          <w:sz w:val="20"/>
        </w:rPr>
        <w:t xml:space="preserve">U hodnocení jednotlivých kritérií použijte následující stupnici: </w:t>
      </w:r>
      <w:bookmarkStart w:id="0" w:name="_Hlk164263314"/>
      <w:r w:rsidRPr="00C27492">
        <w:rPr>
          <w:rFonts w:cstheme="minorHAnsi"/>
          <w:i/>
          <w:sz w:val="20"/>
        </w:rPr>
        <w:t>A – splněno výborně bez výhrad,</w:t>
      </w:r>
      <w:r w:rsidRPr="00BE055B">
        <w:rPr>
          <w:rFonts w:cstheme="minorHAnsi"/>
          <w:i/>
          <w:sz w:val="20"/>
        </w:rPr>
        <w:t xml:space="preserve"> </w:t>
      </w:r>
      <w:r w:rsidRPr="00C27492">
        <w:rPr>
          <w:rFonts w:cstheme="minorHAnsi"/>
          <w:i/>
          <w:sz w:val="20"/>
        </w:rPr>
        <w:t>B – splněno velmi dobře s</w:t>
      </w:r>
      <w:r w:rsidR="00FE6EB8">
        <w:rPr>
          <w:rFonts w:cstheme="minorHAnsi"/>
          <w:i/>
          <w:sz w:val="20"/>
        </w:rPr>
        <w:t> </w:t>
      </w:r>
      <w:r w:rsidRPr="00C27492">
        <w:rPr>
          <w:rFonts w:cstheme="minorHAnsi"/>
          <w:i/>
          <w:sz w:val="20"/>
        </w:rPr>
        <w:t>drobnými připomínkami, C – splněno průměrně, D – splněno s nedostatky, E – splněno, ale s výraznými nedostatky, F – nesplněno.</w:t>
      </w:r>
      <w:bookmarkEnd w:id="0"/>
    </w:p>
    <w:p w14:paraId="52C10075" w14:textId="55C38B49" w:rsidR="00881BA1" w:rsidRDefault="00881BA1" w:rsidP="00881BA1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Pokud je jakékoliv kritérium ohodnoceno stupněm F, práce musí být celkově hodnocena jako nevyhovující, která nesplňuje kritéria pro obhajobu </w:t>
      </w:r>
      <w:r w:rsidR="00600AD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a nelze takovou práci doporučit k obhajobě.</w:t>
      </w:r>
    </w:p>
    <w:p w14:paraId="513B742D" w14:textId="64F333CE" w:rsidR="00881BA1" w:rsidRDefault="00881BA1" w:rsidP="00881BA1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600AD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3EC002EC" w:rsidR="000E094A" w:rsidRDefault="00036D5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BE055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BE055B">
              <w:rPr>
                <w:rFonts w:cstheme="minorHAnsi"/>
                <w:i/>
                <w:color w:val="00B0F0"/>
                <w:sz w:val="20"/>
              </w:rPr>
              <w:t xml:space="preserve">Komentář se zaměří na: 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60718C3" w14:textId="67DA677C" w:rsidR="00BE055B" w:rsidRPr="00AD65E3" w:rsidRDefault="00AD65E3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AD65E3">
              <w:rPr>
                <w:rFonts w:cstheme="minorHAnsi"/>
              </w:rPr>
              <w:t>Hlavní cíl DP je</w:t>
            </w:r>
            <w:r>
              <w:rPr>
                <w:rFonts w:cstheme="minorHAnsi"/>
              </w:rPr>
              <w:t xml:space="preserve"> </w:t>
            </w:r>
            <w:r w:rsidR="00366BC0">
              <w:rPr>
                <w:rFonts w:cstheme="minorHAnsi"/>
              </w:rPr>
              <w:t xml:space="preserve">dle samotné DP </w:t>
            </w:r>
            <w:r w:rsidRPr="00AD65E3">
              <w:rPr>
                <w:rFonts w:cstheme="minorHAnsi"/>
              </w:rPr>
              <w:t xml:space="preserve">navrhnout projekt na zlepšení systému přijímání zaměstnanců ve vybrané společnosti, který povede k přilákání kvalitních uchazečů. Nicméně, tento cíl je diskutabilní, </w:t>
            </w:r>
            <w:r>
              <w:rPr>
                <w:rFonts w:cstheme="minorHAnsi"/>
              </w:rPr>
              <w:t xml:space="preserve">neboť, </w:t>
            </w:r>
            <w:r w:rsidRPr="00AD65E3">
              <w:rPr>
                <w:rFonts w:cstheme="minorHAnsi"/>
              </w:rPr>
              <w:t xml:space="preserve">jak </w:t>
            </w:r>
            <w:r>
              <w:rPr>
                <w:rFonts w:cstheme="minorHAnsi"/>
              </w:rPr>
              <w:t xml:space="preserve">tento </w:t>
            </w:r>
            <w:r w:rsidRPr="00AD65E3">
              <w:rPr>
                <w:rFonts w:cstheme="minorHAnsi"/>
              </w:rPr>
              <w:t>systém</w:t>
            </w:r>
            <w:r>
              <w:rPr>
                <w:rFonts w:cstheme="minorHAnsi"/>
              </w:rPr>
              <w:t xml:space="preserve"> </w:t>
            </w:r>
            <w:r w:rsidRPr="00AD65E3">
              <w:rPr>
                <w:rFonts w:cstheme="minorHAnsi"/>
              </w:rPr>
              <w:t>může vést k přilákání kvalitních uchazečů.</w:t>
            </w:r>
            <w:r w:rsidR="00036D53">
              <w:rPr>
                <w:rFonts w:cstheme="minorHAnsi"/>
              </w:rPr>
              <w:t xml:space="preserve"> </w:t>
            </w:r>
            <w:r w:rsidR="00036D53" w:rsidRPr="00AD65E3">
              <w:rPr>
                <w:rFonts w:cstheme="minorHAnsi"/>
              </w:rPr>
              <w:t>Kapitola s</w:t>
            </w:r>
            <w:r w:rsidR="007C6AD9">
              <w:rPr>
                <w:rFonts w:cstheme="minorHAnsi"/>
              </w:rPr>
              <w:t xml:space="preserve"> </w:t>
            </w:r>
            <w:r w:rsidR="00036D53" w:rsidRPr="00AD65E3">
              <w:rPr>
                <w:rFonts w:cstheme="minorHAnsi"/>
              </w:rPr>
              <w:t xml:space="preserve">názvem Cílem a metody zpracování práce sice ve vygenerovaném Obsahu </w:t>
            </w:r>
            <w:r w:rsidR="00036D53">
              <w:rPr>
                <w:rFonts w:cstheme="minorHAnsi"/>
              </w:rPr>
              <w:t xml:space="preserve">DP </w:t>
            </w:r>
            <w:r w:rsidR="00036D53" w:rsidRPr="00AD65E3">
              <w:rPr>
                <w:rFonts w:cstheme="minorHAnsi"/>
              </w:rPr>
              <w:t>chybí, ale v samotné DP uvedena je. Abstrakt DP mohl být prezentován v kratší podobě.</w:t>
            </w:r>
            <w:r w:rsidR="00036D53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Celá kapitola </w:t>
            </w:r>
            <w:r w:rsidRPr="00AD65E3">
              <w:rPr>
                <w:rFonts w:cstheme="minorHAnsi"/>
              </w:rPr>
              <w:t>Cílem a metody zpracování práce</w:t>
            </w:r>
            <w:r>
              <w:rPr>
                <w:rFonts w:cstheme="minorHAnsi"/>
              </w:rPr>
              <w:t xml:space="preserve"> je zpracována poněkud nestandardně. Dále zde chybí výklad personálního procesu příjem zaměstnanců do společnosti, neboť projektová část DP ve své podstatě </w:t>
            </w:r>
            <w:r w:rsidR="00036D53">
              <w:rPr>
                <w:rFonts w:cstheme="minorHAnsi"/>
              </w:rPr>
              <w:t xml:space="preserve">úplně </w:t>
            </w:r>
            <w:r>
              <w:rPr>
                <w:rFonts w:cstheme="minorHAnsi"/>
              </w:rPr>
              <w:t>neřeší proces přijímání zaměstnanců</w:t>
            </w:r>
            <w:r w:rsidR="00616C16">
              <w:rPr>
                <w:rFonts w:cstheme="minorHAnsi"/>
              </w:rPr>
              <w:t xml:space="preserve"> (viz kapitola 3 – zajišťování lidských zdrojů pro organizaci se člení do tří fází)</w:t>
            </w:r>
            <w:r>
              <w:rPr>
                <w:rFonts w:cstheme="minorHAnsi"/>
              </w:rPr>
              <w:t>. Cíle DP</w:t>
            </w:r>
            <w:r w:rsidR="007C6AD9">
              <w:rPr>
                <w:rFonts w:cstheme="minorHAnsi"/>
              </w:rPr>
              <w:t> </w:t>
            </w:r>
            <w:r w:rsidR="00036D53">
              <w:rPr>
                <w:rFonts w:cstheme="minorHAnsi"/>
              </w:rPr>
              <w:t>mohly být definovány lépe kontextu řešeného tématu.</w:t>
            </w:r>
            <w:r w:rsidR="009243F1">
              <w:rPr>
                <w:rFonts w:cstheme="minorHAnsi"/>
              </w:rPr>
              <w:t xml:space="preserve"> </w:t>
            </w:r>
            <w:r w:rsidR="00BE055B" w:rsidRPr="00036D53">
              <w:rPr>
                <w:rFonts w:cstheme="minorHAnsi"/>
              </w:rPr>
              <w:t>Aplikované výzkumné postupy, metody a</w:t>
            </w:r>
            <w:r w:rsidR="00616C16">
              <w:rPr>
                <w:rFonts w:cstheme="minorHAnsi"/>
              </w:rPr>
              <w:t> </w:t>
            </w:r>
            <w:r w:rsidR="00BE055B" w:rsidRPr="00036D53">
              <w:rPr>
                <w:rFonts w:cstheme="minorHAnsi"/>
              </w:rPr>
              <w:t>techniky vedoucí k naplnění definovaných cílů mohly být provedeny pečlivěji.</w:t>
            </w:r>
            <w:r w:rsidR="0076253C">
              <w:rPr>
                <w:rFonts w:cstheme="minorHAnsi"/>
                <w:color w:val="FF0000"/>
              </w:rPr>
              <w:t xml:space="preserve"> 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4D0BAF7" w:rsidR="000E094A" w:rsidRDefault="0027713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BE055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BE055B">
              <w:rPr>
                <w:rFonts w:cstheme="minorHAnsi"/>
                <w:i/>
                <w:color w:val="00B0F0"/>
                <w:sz w:val="20"/>
              </w:rPr>
              <w:t>Komentář se zaměří na: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5CD59061" w14:textId="4AB6A04E" w:rsidR="00036D53" w:rsidRPr="00616C16" w:rsidRDefault="00BE055B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616C16">
              <w:rPr>
                <w:rFonts w:cstheme="minorHAnsi"/>
              </w:rPr>
              <w:t>Teoretická část DP</w:t>
            </w:r>
            <w:r w:rsidR="00036D53" w:rsidRPr="00616C16">
              <w:rPr>
                <w:rFonts w:cstheme="minorHAnsi"/>
              </w:rPr>
              <w:t xml:space="preserve"> ve své podstatě zahrnuje</w:t>
            </w:r>
            <w:r w:rsidR="00616C16">
              <w:rPr>
                <w:rFonts w:cstheme="minorHAnsi"/>
              </w:rPr>
              <w:t xml:space="preserve"> podstatné a relevantní skutečnosti související s tématem DP. Název kapitoly 2 je neobvyklý, kdy v sobě zahrnuje dva vybrané personální procesy, přičemž se celá kapitola věnuje pouze procesu plánování. V rámci zpracování této části DP by bylo žádoucí konkrétně a jasně vymezit personální proces přijímaní zaměstnanců do společnosti dle odborných sekundárních informačních zdrojů</w:t>
            </w:r>
            <w:r w:rsidR="0027713F">
              <w:rPr>
                <w:rFonts w:cstheme="minorHAnsi"/>
              </w:rPr>
              <w:t>.</w:t>
            </w:r>
            <w:r w:rsidR="00656CAD">
              <w:rPr>
                <w:rFonts w:cstheme="minorHAnsi"/>
              </w:rPr>
              <w:t xml:space="preserve"> Vnímají tohoto personálního procesu dle autora DP je v podstatě částečně prezentováno až v kapitole 11.</w:t>
            </w:r>
          </w:p>
          <w:p w14:paraId="7B260597" w14:textId="59F81657" w:rsidR="000E094A" w:rsidRPr="000E094A" w:rsidRDefault="000E094A" w:rsidP="0027713F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0ECD0640" w:rsidR="000E094A" w:rsidRDefault="00F634F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Pr="00BE055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BE055B">
              <w:rPr>
                <w:rFonts w:cstheme="minorHAnsi"/>
                <w:i/>
                <w:color w:val="00B0F0"/>
                <w:sz w:val="20"/>
              </w:rPr>
              <w:t>Komentář se zaměří na: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3CB7675" w14:textId="4009E269" w:rsidR="009243F1" w:rsidRPr="009243F1" w:rsidRDefault="00F634FA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F634FA">
              <w:rPr>
                <w:rFonts w:cstheme="minorHAnsi"/>
              </w:rPr>
              <w:t>Analytická část DP svým způsobem využívá poznatků teoretické části DP.</w:t>
            </w:r>
            <w:r>
              <w:rPr>
                <w:rFonts w:cstheme="minorHAnsi"/>
              </w:rPr>
              <w:t xml:space="preserve"> </w:t>
            </w:r>
            <w:r w:rsidRPr="00F634FA">
              <w:rPr>
                <w:rFonts w:cstheme="minorHAnsi"/>
              </w:rPr>
              <w:t>Jednotlivé výzkumné postupy aplikované v rámci zpracování této části DP</w:t>
            </w:r>
            <w:r>
              <w:rPr>
                <w:rFonts w:cstheme="minorHAnsi"/>
              </w:rPr>
              <w:t xml:space="preserve"> mohly být provedeny svědomitěji. </w:t>
            </w:r>
            <w:r w:rsidR="009243F1" w:rsidRPr="009243F1">
              <w:rPr>
                <w:rFonts w:cstheme="minorHAnsi"/>
              </w:rPr>
              <w:t xml:space="preserve">V rámci zpracování analytické části </w:t>
            </w:r>
            <w:r w:rsidR="009243F1">
              <w:rPr>
                <w:rFonts w:cstheme="minorHAnsi"/>
              </w:rPr>
              <w:t xml:space="preserve">DP </w:t>
            </w:r>
            <w:r w:rsidR="009243F1" w:rsidRPr="009243F1">
              <w:rPr>
                <w:rFonts w:cstheme="minorHAnsi"/>
              </w:rPr>
              <w:t>chybí odkazy na použité zdroje (například podkapitola 10.1</w:t>
            </w:r>
            <w:r w:rsidR="009243F1">
              <w:rPr>
                <w:rFonts w:cstheme="minorHAnsi"/>
              </w:rPr>
              <w:t xml:space="preserve"> a další). </w:t>
            </w:r>
            <w:r w:rsidR="00366BC0">
              <w:rPr>
                <w:rFonts w:cstheme="minorHAnsi"/>
              </w:rPr>
              <w:t xml:space="preserve">U </w:t>
            </w:r>
            <w:r w:rsidR="009243F1">
              <w:rPr>
                <w:rFonts w:cstheme="minorHAnsi"/>
              </w:rPr>
              <w:t>Obrázk</w:t>
            </w:r>
            <w:r w:rsidR="00366BC0">
              <w:rPr>
                <w:rFonts w:cstheme="minorHAnsi"/>
              </w:rPr>
              <w:t>u</w:t>
            </w:r>
            <w:r w:rsidR="009243F1">
              <w:rPr>
                <w:rFonts w:cstheme="minorHAnsi"/>
              </w:rPr>
              <w:t xml:space="preserve"> 1, </w:t>
            </w:r>
            <w:r w:rsidR="00075F25">
              <w:rPr>
                <w:rFonts w:cstheme="minorHAnsi"/>
              </w:rPr>
              <w:t>O</w:t>
            </w:r>
            <w:r w:rsidR="009243F1">
              <w:rPr>
                <w:rFonts w:cstheme="minorHAnsi"/>
              </w:rPr>
              <w:t>brázk</w:t>
            </w:r>
            <w:r w:rsidR="00366BC0">
              <w:rPr>
                <w:rFonts w:cstheme="minorHAnsi"/>
              </w:rPr>
              <w:t>u</w:t>
            </w:r>
            <w:r w:rsidR="009243F1">
              <w:rPr>
                <w:rFonts w:cstheme="minorHAnsi"/>
              </w:rPr>
              <w:t xml:space="preserve"> 2 a další</w:t>
            </w:r>
            <w:r w:rsidR="00366BC0">
              <w:rPr>
                <w:rFonts w:cstheme="minorHAnsi"/>
              </w:rPr>
              <w:t>ch</w:t>
            </w:r>
            <w:r w:rsidR="009243F1">
              <w:rPr>
                <w:rFonts w:cstheme="minorHAnsi"/>
              </w:rPr>
              <w:t xml:space="preserve"> obrázk</w:t>
            </w:r>
            <w:r w:rsidR="00366BC0">
              <w:rPr>
                <w:rFonts w:cstheme="minorHAnsi"/>
              </w:rPr>
              <w:t>ů</w:t>
            </w:r>
            <w:r w:rsidR="009243F1">
              <w:rPr>
                <w:rFonts w:cstheme="minorHAnsi"/>
              </w:rPr>
              <w:t xml:space="preserve"> se dá předpokládat, že je vlastní zpracování dle interních zdrojů vybrané společnosti. Označení společnost XY se již v DP nepoužívá. Podkapitola 10.3 Personální marketing společnosti vůbec neuvažuje o členění HR marketingu na interní </w:t>
            </w:r>
            <w:r w:rsidR="009243F1">
              <w:rPr>
                <w:rFonts w:cstheme="minorHAnsi"/>
              </w:rPr>
              <w:lastRenderedPageBreak/>
              <w:t>a externí, neboť je zaměřena pouze na externí.</w:t>
            </w:r>
            <w:r w:rsidR="004A1E08">
              <w:rPr>
                <w:rFonts w:cstheme="minorHAnsi"/>
              </w:rPr>
              <w:t xml:space="preserve"> Podkapitola 10.3.1 a 10.3.2 mohly být zpracovány přehledněji ne pouze formou textu.</w:t>
            </w:r>
            <w:r w:rsidR="00A84326">
              <w:rPr>
                <w:rFonts w:cstheme="minorHAnsi"/>
              </w:rPr>
              <w:t xml:space="preserve"> Analýza současného stavu přijímání zaměstnanců do vybrané společnosti je</w:t>
            </w:r>
            <w:r w:rsidR="00075F25">
              <w:rPr>
                <w:rFonts w:cstheme="minorHAnsi"/>
              </w:rPr>
              <w:t xml:space="preserve"> </w:t>
            </w:r>
            <w:r w:rsidR="00A84326">
              <w:rPr>
                <w:rFonts w:cstheme="minorHAnsi"/>
              </w:rPr>
              <w:t>popis, nikoliv však analýza. Pozitivně lze hodnotit realizaci dotazníkového šetření mezi novými zaměstnanci do vybrané společnosti.</w:t>
            </w:r>
            <w:r w:rsidR="007E6EB4">
              <w:rPr>
                <w:rFonts w:cstheme="minorHAnsi"/>
              </w:rPr>
              <w:t xml:space="preserve"> Nicméně, mohlo být provedeno svědomitěji, včetně konkrétnějších informací o časovém horizontu trvání šetření</w:t>
            </w:r>
            <w:r w:rsidR="008848CE">
              <w:rPr>
                <w:rFonts w:cstheme="minorHAnsi"/>
              </w:rPr>
              <w:t>,</w:t>
            </w:r>
            <w:r w:rsidR="007E6EB4">
              <w:rPr>
                <w:rFonts w:cstheme="minorHAnsi"/>
              </w:rPr>
              <w:t xml:space="preserve"> </w:t>
            </w:r>
            <w:r w:rsidR="00804F66">
              <w:rPr>
                <w:rFonts w:cstheme="minorHAnsi"/>
              </w:rPr>
              <w:t xml:space="preserve">identifikaci respondentů </w:t>
            </w:r>
            <w:r w:rsidR="007E6EB4">
              <w:rPr>
                <w:rFonts w:cstheme="minorHAnsi"/>
              </w:rPr>
              <w:t>či stanovení výzkumných hypotéz, které jsou standardní pro tento typ výzkumu.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62555DC" w:rsidR="000E094A" w:rsidRDefault="0073639B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lastRenderedPageBreak/>
              <w:br w:type="page"/>
            </w:r>
            <w:r w:rsidR="007E17F3">
              <w:rPr>
                <w:rFonts w:cstheme="minorHAnsi"/>
                <w:b/>
              </w:rPr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30CB8A74" w:rsidR="000E094A" w:rsidRDefault="0096293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BE055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BE055B">
              <w:rPr>
                <w:rFonts w:cstheme="minorHAnsi"/>
                <w:i/>
                <w:color w:val="00B0F0"/>
                <w:sz w:val="20"/>
              </w:rPr>
              <w:t xml:space="preserve">Komentář se zaměří na: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2FC6ED6" w14:textId="1CD7EDF0" w:rsidR="009809EF" w:rsidRDefault="00BE055B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9809EF">
              <w:rPr>
                <w:rFonts w:cstheme="minorHAnsi"/>
              </w:rPr>
              <w:t>Projektová část</w:t>
            </w:r>
            <w:r w:rsidR="009809EF" w:rsidRPr="009809EF">
              <w:rPr>
                <w:rFonts w:cstheme="minorHAnsi"/>
              </w:rPr>
              <w:t xml:space="preserve"> do určité míry navazuje na předchozí části DP</w:t>
            </w:r>
            <w:r w:rsidR="009809EF">
              <w:rPr>
                <w:rFonts w:cstheme="minorHAnsi"/>
              </w:rPr>
              <w:t>. Lze dále předpokládat, že jednou z cílových skupin budou noví zaměstnanci. Nicméně, bylo by vhodné tento segment či další segmenty, na které je projekt zaměřen lépe charakterizovat – například dle vybraných segmentačních kritérií, aby došlo k propojení navrženého projektu s daným segmentem</w:t>
            </w:r>
            <w:r w:rsidR="00023DC5">
              <w:rPr>
                <w:rFonts w:cstheme="minorHAnsi"/>
              </w:rPr>
              <w:t xml:space="preserve"> (viz vytvoření jednotného profilu společnosti na profesní sociální síti </w:t>
            </w:r>
            <w:r w:rsidR="00D41215">
              <w:rPr>
                <w:rFonts w:cstheme="minorHAnsi"/>
              </w:rPr>
              <w:t xml:space="preserve">LinkedIn). Diskutabilní se </w:t>
            </w:r>
            <w:r w:rsidR="007C6AD9">
              <w:rPr>
                <w:rFonts w:cstheme="minorHAnsi"/>
              </w:rPr>
              <w:t xml:space="preserve">tak </w:t>
            </w:r>
            <w:r w:rsidR="00D41215">
              <w:rPr>
                <w:rFonts w:cstheme="minorHAnsi"/>
              </w:rPr>
              <w:t xml:space="preserve">může jevit skutečnost, </w:t>
            </w:r>
            <w:r w:rsidR="007C6AD9">
              <w:rPr>
                <w:rFonts w:cstheme="minorHAnsi"/>
              </w:rPr>
              <w:t xml:space="preserve">pro jakou kategorii potenciálních nových zaměstnanců je </w:t>
            </w:r>
            <w:r w:rsidR="00D41215">
              <w:rPr>
                <w:rFonts w:cstheme="minorHAnsi"/>
              </w:rPr>
              <w:t xml:space="preserve">vhodný </w:t>
            </w:r>
            <w:r w:rsidR="007C6AD9">
              <w:rPr>
                <w:rFonts w:cstheme="minorHAnsi"/>
              </w:rPr>
              <w:t xml:space="preserve">právě </w:t>
            </w:r>
            <w:r w:rsidR="00D41215">
              <w:rPr>
                <w:rFonts w:cstheme="minorHAnsi"/>
              </w:rPr>
              <w:t xml:space="preserve">komunikační kanál </w:t>
            </w:r>
            <w:r w:rsidR="007C6AD9">
              <w:rPr>
                <w:rFonts w:cstheme="minorHAnsi"/>
              </w:rPr>
              <w:t xml:space="preserve">v rámci profesní sociální sítě </w:t>
            </w:r>
            <w:r w:rsidR="00D41215">
              <w:rPr>
                <w:rFonts w:cstheme="minorHAnsi"/>
              </w:rPr>
              <w:t>LinkedIn</w:t>
            </w:r>
            <w:r w:rsidR="007C6AD9">
              <w:rPr>
                <w:rFonts w:cstheme="minorHAnsi"/>
              </w:rPr>
              <w:t xml:space="preserve">. </w:t>
            </w:r>
            <w:r w:rsidR="00161B06">
              <w:rPr>
                <w:rFonts w:cstheme="minorHAnsi"/>
              </w:rPr>
              <w:t>Mimo jiné, co konkrétně by daný segment v rámci hledání brigády či zaměstnání zaujalo mohlo být také součástí realizovaného dotazníkového šetření, které je prezentováno v analytické části DP. U podkapitol 14.2.3 až 14.2.7 se dalo předpokládat, že budou graficky vytvořeny a interpretovány</w:t>
            </w:r>
            <w:r w:rsidR="00962935">
              <w:rPr>
                <w:rFonts w:cstheme="minorHAnsi"/>
              </w:rPr>
              <w:t xml:space="preserve">, stejně tak návrh úvodního dotazníkového šetření atd. Diskutabilní se z hlediska implementace projektu může jevit celková výše nákladů na projekt. </w:t>
            </w:r>
            <w:r w:rsidR="002D1188">
              <w:rPr>
                <w:rFonts w:cstheme="minorHAnsi"/>
              </w:rPr>
              <w:t>Riziková analýza projektu mohla být zpracována svědomitěji.</w:t>
            </w:r>
          </w:p>
          <w:p w14:paraId="7B32DD20" w14:textId="185489F8" w:rsidR="00BE055B" w:rsidRPr="002D1188" w:rsidRDefault="002D1188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Z</w:t>
            </w:r>
            <w:r w:rsidR="00962935">
              <w:rPr>
                <w:rFonts w:cstheme="minorHAnsi"/>
              </w:rPr>
              <w:t> </w:t>
            </w:r>
            <w:r>
              <w:rPr>
                <w:rFonts w:cstheme="minorHAnsi"/>
              </w:rPr>
              <w:t>důvodu</w:t>
            </w:r>
            <w:r w:rsidR="00962935">
              <w:rPr>
                <w:rFonts w:cstheme="minorHAnsi"/>
              </w:rPr>
              <w:t xml:space="preserve"> nedostatečně </w:t>
            </w:r>
            <w:r>
              <w:rPr>
                <w:rFonts w:cstheme="minorHAnsi"/>
              </w:rPr>
              <w:t>vymezené terminologie v rámci teoretické části DP je diskutabilní, zda byl stanovený cíl DP splněn, neboť navržené akční plány jsou zaměřeny zejména na proces získávání a adaptace zaměstnanců ve vybrané společnosti</w:t>
            </w:r>
            <w:r w:rsidR="00496D55">
              <w:rPr>
                <w:rFonts w:cstheme="minorHAnsi"/>
              </w:rPr>
              <w:t>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790DA75" w:rsidR="000E094A" w:rsidRDefault="0000590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BE055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00B0F0"/>
                <w:sz w:val="20"/>
              </w:rPr>
            </w:pPr>
            <w:r w:rsidRPr="00BE055B">
              <w:rPr>
                <w:rFonts w:cstheme="minorHAnsi"/>
                <w:i/>
                <w:color w:val="00B0F0"/>
                <w:sz w:val="20"/>
              </w:rPr>
              <w:t>Komentář se zaměří na: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962935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FB2BCA1" w14:textId="58C235BF" w:rsidR="00BE055B" w:rsidRPr="0000590C" w:rsidRDefault="00BE055B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962935">
              <w:rPr>
                <w:rFonts w:cstheme="minorHAnsi"/>
              </w:rPr>
              <w:t>Formálně lze DP vytknout nepřesné či chybné označení popisků obrázků</w:t>
            </w:r>
            <w:r w:rsidR="0000590C">
              <w:rPr>
                <w:rFonts w:cstheme="minorHAnsi"/>
              </w:rPr>
              <w:t xml:space="preserve"> a </w:t>
            </w:r>
            <w:r w:rsidRPr="00962935">
              <w:rPr>
                <w:rFonts w:cstheme="minorHAnsi"/>
              </w:rPr>
              <w:t>tabulek</w:t>
            </w:r>
            <w:r w:rsidR="0000590C">
              <w:rPr>
                <w:rFonts w:cstheme="minorHAnsi"/>
              </w:rPr>
              <w:t xml:space="preserve"> či </w:t>
            </w:r>
            <w:r w:rsidR="00962935">
              <w:rPr>
                <w:rFonts w:ascii="Calibri" w:hAnsi="Calibri" w:cs="Calibri"/>
                <w:color w:val="000000"/>
              </w:rPr>
              <w:t>nesprá</w:t>
            </w:r>
            <w:r w:rsidR="00962935" w:rsidRPr="0000590C">
              <w:rPr>
                <w:rFonts w:cstheme="minorHAnsi"/>
              </w:rPr>
              <w:t xml:space="preserve">vné formátování některých částí </w:t>
            </w:r>
            <w:r w:rsidR="0000590C" w:rsidRPr="0000590C">
              <w:rPr>
                <w:rFonts w:cstheme="minorHAnsi"/>
              </w:rPr>
              <w:t>D</w:t>
            </w:r>
            <w:r w:rsidR="00962935" w:rsidRPr="0000590C">
              <w:rPr>
                <w:rFonts w:cstheme="minorHAnsi"/>
              </w:rPr>
              <w:t>P</w:t>
            </w:r>
            <w:r w:rsidR="0000590C" w:rsidRPr="0000590C">
              <w:rPr>
                <w:rFonts w:cstheme="minorHAnsi"/>
              </w:rPr>
              <w:t xml:space="preserve">. </w:t>
            </w:r>
            <w:r w:rsidRPr="0000590C">
              <w:rPr>
                <w:rFonts w:cstheme="minorHAnsi"/>
              </w:rPr>
              <w:t>Nicméně, je diplomová práce zpracována poměrně kvalitně po grafické stránce.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4E48D20E" w:rsidR="009C7318" w:rsidRDefault="0000590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BE055B">
        <w:trPr>
          <w:trHeight w:val="830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53FD3D" w14:textId="3CB8C631" w:rsidR="00BE055B" w:rsidRPr="0000590C" w:rsidRDefault="00BE055B" w:rsidP="00BE055B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 w:rsidRPr="0000590C">
              <w:rPr>
                <w:rFonts w:cstheme="minorHAnsi"/>
              </w:rPr>
              <w:t xml:space="preserve">Diplomová práce je zpracována na zajímavé téma a je z ní patrný aktivní zájem studenta o tuto </w:t>
            </w:r>
            <w:r w:rsidR="0000590C" w:rsidRPr="0000590C">
              <w:rPr>
                <w:rFonts w:cstheme="minorHAnsi"/>
              </w:rPr>
              <w:t>problematiku</w:t>
            </w:r>
            <w:r w:rsidRPr="0000590C">
              <w:rPr>
                <w:rFonts w:cstheme="minorHAnsi"/>
              </w:rPr>
              <w:t>.</w:t>
            </w:r>
          </w:p>
          <w:p w14:paraId="165635E4" w14:textId="36654B50" w:rsidR="00D6308A" w:rsidRPr="000E094A" w:rsidRDefault="00BE055B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00590C">
              <w:rPr>
                <w:rFonts w:cstheme="minorHAnsi"/>
              </w:rPr>
              <w:t>I přes výše uvedené nedostatky doporučuji DP k</w:t>
            </w:r>
            <w:r w:rsidR="00DD342F">
              <w:rPr>
                <w:rFonts w:cstheme="minorHAnsi"/>
              </w:rPr>
              <w:t> </w:t>
            </w:r>
            <w:r w:rsidRPr="0000590C">
              <w:rPr>
                <w:rFonts w:cstheme="minorHAnsi"/>
              </w:rPr>
              <w:t>obhajobě</w:t>
            </w:r>
            <w:r w:rsidR="00DD342F">
              <w:rPr>
                <w:rFonts w:cstheme="minorHAnsi"/>
              </w:rPr>
              <w:t>.</w:t>
            </w:r>
            <w:bookmarkStart w:id="2" w:name="_GoBack"/>
            <w:bookmarkEnd w:id="2"/>
          </w:p>
        </w:tc>
      </w:tr>
    </w:tbl>
    <w:bookmarkEnd w:id="1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611BED13" w14:textId="77777777" w:rsidR="00366BC0" w:rsidRDefault="00366BC0" w:rsidP="00DC7D52">
      <w:pPr>
        <w:spacing w:after="120" w:line="240" w:lineRule="auto"/>
        <w:jc w:val="both"/>
        <w:rPr>
          <w:rFonts w:cstheme="minorHAnsi"/>
          <w:b/>
        </w:rPr>
      </w:pPr>
    </w:p>
    <w:p w14:paraId="240E8692" w14:textId="563F9AA1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3128B4D1" w14:textId="5ACBDB98" w:rsidR="0085398A" w:rsidRPr="00075F25" w:rsidRDefault="00BE055B" w:rsidP="00A40E93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075F25">
        <w:rPr>
          <w:rFonts w:cstheme="minorHAnsi"/>
        </w:rPr>
        <w:t>Který z</w:t>
      </w:r>
      <w:r w:rsidR="00075F25" w:rsidRPr="00075F25">
        <w:rPr>
          <w:rFonts w:cstheme="minorHAnsi"/>
        </w:rPr>
        <w:t> </w:t>
      </w:r>
      <w:r w:rsidRPr="00075F25">
        <w:rPr>
          <w:rFonts w:cstheme="minorHAnsi"/>
        </w:rPr>
        <w:t>prezentovaných</w:t>
      </w:r>
      <w:r w:rsidR="00075F25" w:rsidRPr="00075F25">
        <w:rPr>
          <w:rFonts w:cstheme="minorHAnsi"/>
        </w:rPr>
        <w:t xml:space="preserve"> </w:t>
      </w:r>
      <w:r w:rsidRPr="00075F25">
        <w:rPr>
          <w:rFonts w:cstheme="minorHAnsi"/>
        </w:rPr>
        <w:t>akčních plánů považuje student za nejvíce účinný, a z jakého důvodu</w:t>
      </w:r>
      <w:r w:rsidR="00075F25" w:rsidRPr="00075F25">
        <w:rPr>
          <w:rFonts w:cstheme="minorHAnsi"/>
        </w:rPr>
        <w:t xml:space="preserve"> v kontextu jeho vnímání personálního procesu přijímání zaměstnanců do vybrané společnosti?</w:t>
      </w:r>
    </w:p>
    <w:p w14:paraId="3E5C7248" w14:textId="76048D59" w:rsidR="0000590C" w:rsidRPr="0000590C" w:rsidRDefault="0000590C" w:rsidP="00A40E93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00590C">
        <w:rPr>
          <w:rFonts w:cstheme="minorHAnsi"/>
        </w:rPr>
        <w:t xml:space="preserve">Měl již </w:t>
      </w:r>
      <w:r>
        <w:rPr>
          <w:rFonts w:cstheme="minorHAnsi"/>
        </w:rPr>
        <w:t>student</w:t>
      </w:r>
      <w:r w:rsidRPr="0000590C">
        <w:rPr>
          <w:rFonts w:cstheme="minorHAnsi"/>
        </w:rPr>
        <w:t xml:space="preserve"> možnost projednat svoji </w:t>
      </w:r>
      <w:r>
        <w:rPr>
          <w:rFonts w:cstheme="minorHAnsi"/>
        </w:rPr>
        <w:t>D</w:t>
      </w:r>
      <w:r w:rsidRPr="0000590C">
        <w:rPr>
          <w:rFonts w:cstheme="minorHAnsi"/>
        </w:rPr>
        <w:t>P s</w:t>
      </w:r>
      <w:r>
        <w:rPr>
          <w:rFonts w:cstheme="minorHAnsi"/>
        </w:rPr>
        <w:t> </w:t>
      </w:r>
      <w:r w:rsidRPr="0000590C">
        <w:rPr>
          <w:rFonts w:cstheme="minorHAnsi"/>
        </w:rPr>
        <w:t>představiteli</w:t>
      </w:r>
      <w:r>
        <w:rPr>
          <w:rFonts w:cstheme="minorHAnsi"/>
        </w:rPr>
        <w:t xml:space="preserve"> vybrané společnosti</w:t>
      </w:r>
      <w:r w:rsidRPr="0000590C">
        <w:rPr>
          <w:rFonts w:cstheme="minorHAnsi"/>
        </w:rPr>
        <w:t>, jaké byly případné reakce?</w:t>
      </w:r>
    </w:p>
    <w:p w14:paraId="4E3072FA" w14:textId="65B58B8E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BE055B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BE055B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650105E2" w14:textId="77777777" w:rsidR="00366BC0" w:rsidRDefault="00366BC0" w:rsidP="0085398A">
      <w:pPr>
        <w:tabs>
          <w:tab w:val="center" w:pos="8505"/>
        </w:tabs>
        <w:jc w:val="both"/>
        <w:rPr>
          <w:rFonts w:cstheme="minorHAnsi"/>
        </w:rPr>
      </w:pPr>
    </w:p>
    <w:p w14:paraId="3C1CAAE4" w14:textId="2194D01F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4-05-14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BE055B">
            <w:rPr>
              <w:rFonts w:cstheme="minorHAnsi"/>
            </w:rPr>
            <w:t>14.05.2024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3DB3B" w14:textId="77777777" w:rsidR="00725616" w:rsidRDefault="00725616" w:rsidP="00A40E93">
      <w:pPr>
        <w:spacing w:after="0" w:line="240" w:lineRule="auto"/>
      </w:pPr>
      <w:r>
        <w:separator/>
      </w:r>
    </w:p>
  </w:endnote>
  <w:endnote w:type="continuationSeparator" w:id="0">
    <w:p w14:paraId="3F9581B5" w14:textId="77777777" w:rsidR="00725616" w:rsidRDefault="00725616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E86707" w14:textId="77777777" w:rsidR="00725616" w:rsidRDefault="00725616" w:rsidP="00A40E93">
      <w:pPr>
        <w:spacing w:after="0" w:line="240" w:lineRule="auto"/>
      </w:pPr>
      <w:r>
        <w:separator/>
      </w:r>
    </w:p>
  </w:footnote>
  <w:footnote w:type="continuationSeparator" w:id="0">
    <w:p w14:paraId="154B88B7" w14:textId="77777777" w:rsidR="00725616" w:rsidRDefault="00725616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F38AE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590C"/>
    <w:rsid w:val="00023DC5"/>
    <w:rsid w:val="00036D53"/>
    <w:rsid w:val="00075F25"/>
    <w:rsid w:val="000C0458"/>
    <w:rsid w:val="000E094A"/>
    <w:rsid w:val="00144F5B"/>
    <w:rsid w:val="00161B06"/>
    <w:rsid w:val="0024258E"/>
    <w:rsid w:val="002665E1"/>
    <w:rsid w:val="0027713F"/>
    <w:rsid w:val="0029651C"/>
    <w:rsid w:val="002A0B14"/>
    <w:rsid w:val="002C5ED6"/>
    <w:rsid w:val="002D1188"/>
    <w:rsid w:val="003268C1"/>
    <w:rsid w:val="00366BC0"/>
    <w:rsid w:val="003A2CE5"/>
    <w:rsid w:val="003B7C20"/>
    <w:rsid w:val="004545B8"/>
    <w:rsid w:val="00496D55"/>
    <w:rsid w:val="004A1E08"/>
    <w:rsid w:val="004D378C"/>
    <w:rsid w:val="0052799E"/>
    <w:rsid w:val="005C4ACA"/>
    <w:rsid w:val="00600AD5"/>
    <w:rsid w:val="00616C16"/>
    <w:rsid w:val="00656CAD"/>
    <w:rsid w:val="0067082B"/>
    <w:rsid w:val="00694399"/>
    <w:rsid w:val="00725616"/>
    <w:rsid w:val="0073639B"/>
    <w:rsid w:val="007539AC"/>
    <w:rsid w:val="007553A6"/>
    <w:rsid w:val="0076253C"/>
    <w:rsid w:val="007C6AD9"/>
    <w:rsid w:val="007E17F3"/>
    <w:rsid w:val="007E6EB4"/>
    <w:rsid w:val="00804F66"/>
    <w:rsid w:val="0085398A"/>
    <w:rsid w:val="00881BA1"/>
    <w:rsid w:val="008848CE"/>
    <w:rsid w:val="008B781B"/>
    <w:rsid w:val="008E2072"/>
    <w:rsid w:val="009243F1"/>
    <w:rsid w:val="00961465"/>
    <w:rsid w:val="00962935"/>
    <w:rsid w:val="00974EA2"/>
    <w:rsid w:val="009809EF"/>
    <w:rsid w:val="00987B93"/>
    <w:rsid w:val="009C322A"/>
    <w:rsid w:val="009C7318"/>
    <w:rsid w:val="00A40E93"/>
    <w:rsid w:val="00A7527E"/>
    <w:rsid w:val="00A84326"/>
    <w:rsid w:val="00AD65E3"/>
    <w:rsid w:val="00B14451"/>
    <w:rsid w:val="00BA16DD"/>
    <w:rsid w:val="00BE055B"/>
    <w:rsid w:val="00C45D5F"/>
    <w:rsid w:val="00CA34A9"/>
    <w:rsid w:val="00CD12C3"/>
    <w:rsid w:val="00D41215"/>
    <w:rsid w:val="00D6308A"/>
    <w:rsid w:val="00DC7D52"/>
    <w:rsid w:val="00DD342F"/>
    <w:rsid w:val="00DE4457"/>
    <w:rsid w:val="00E22423"/>
    <w:rsid w:val="00EF1720"/>
    <w:rsid w:val="00F634FA"/>
    <w:rsid w:val="00FC2852"/>
    <w:rsid w:val="00FE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paragraph" w:styleId="Normlnweb">
    <w:name w:val="Normal (Web)"/>
    <w:basedOn w:val="Normln"/>
    <w:uiPriority w:val="99"/>
    <w:semiHidden/>
    <w:unhideWhenUsed/>
    <w:rsid w:val="00962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0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076D16"/>
    <w:rsid w:val="0008047A"/>
    <w:rsid w:val="00510546"/>
    <w:rsid w:val="005E083B"/>
    <w:rsid w:val="009D74DE"/>
    <w:rsid w:val="00A00291"/>
    <w:rsid w:val="00B93D74"/>
    <w:rsid w:val="00E62A9B"/>
    <w:rsid w:val="00E718CA"/>
    <w:rsid w:val="00F5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991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2024-05-14T18:28:00Z</dcterms:created>
  <dcterms:modified xsi:type="dcterms:W3CDTF">2024-05-14T18:28:00Z</dcterms:modified>
</cp:coreProperties>
</file>