
<file path=[Content_Types].xml><?xml version="1.0" encoding="utf-8"?>
<Types xmlns="http://schemas.openxmlformats.org/package/2006/content-types">
  <Default Extension="emf" ContentType="image/x-emf"/>
  <Default Extension="xls" ContentType="application/vnd.ms-exce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399C" w:rsidRPr="0013588D" w:rsidRDefault="0028399C" w:rsidP="004903E6">
      <w:pPr>
        <w:spacing w:after="240"/>
        <w:jc w:val="center"/>
        <w:rPr>
          <w:rFonts w:ascii="Calibri" w:hAnsi="Calibri"/>
          <w:b/>
          <w:sz w:val="32"/>
          <w:szCs w:val="32"/>
        </w:rPr>
      </w:pPr>
      <w:r>
        <w:rPr>
          <w:rFonts w:ascii="Calibri" w:hAnsi="Calibri"/>
          <w:b/>
          <w:sz w:val="32"/>
          <w:szCs w:val="32"/>
        </w:rPr>
        <w:t>Hodnocení vedoucího diplomové práce</w:t>
      </w:r>
    </w:p>
    <w:tbl>
      <w:tblPr>
        <w:tblW w:w="5072" w:type="pct"/>
        <w:tblBorders>
          <w:top w:val="single" w:sz="12" w:space="0" w:color="auto"/>
          <w:left w:val="single" w:sz="12" w:space="0" w:color="auto"/>
          <w:bottom w:val="single" w:sz="12" w:space="0" w:color="auto"/>
          <w:right w:val="single" w:sz="12" w:space="0" w:color="auto"/>
          <w:insideH w:val="single" w:sz="4" w:space="0" w:color="A6A6A6"/>
          <w:insideV w:val="single" w:sz="12" w:space="0" w:color="auto"/>
        </w:tblBorders>
        <w:tblLook w:val="01E0" w:firstRow="1" w:lastRow="1" w:firstColumn="1" w:lastColumn="1" w:noHBand="0" w:noVBand="0"/>
      </w:tblPr>
      <w:tblGrid>
        <w:gridCol w:w="1817"/>
        <w:gridCol w:w="6236"/>
        <w:gridCol w:w="1117"/>
      </w:tblGrid>
      <w:tr w:rsidR="00515A76" w:rsidRPr="0013588D" w:rsidTr="00303FEA">
        <w:tc>
          <w:tcPr>
            <w:tcW w:w="991" w:type="pct"/>
            <w:tcBorders>
              <w:top w:val="single" w:sz="12" w:space="0" w:color="auto"/>
            </w:tcBorders>
            <w:shd w:val="clear" w:color="auto" w:fill="F2F2F2"/>
          </w:tcPr>
          <w:p w:rsidR="00515A76" w:rsidRPr="00303FEA" w:rsidRDefault="003B6F1E" w:rsidP="002B2FE4">
            <w:pPr>
              <w:rPr>
                <w:rFonts w:ascii="Calibri" w:hAnsi="Calibri" w:cs="Calibri"/>
                <w:b/>
                <w:sz w:val="24"/>
                <w:szCs w:val="24"/>
              </w:rPr>
            </w:pPr>
            <w:r w:rsidRPr="00303FEA">
              <w:rPr>
                <w:rFonts w:ascii="Calibri" w:hAnsi="Calibri" w:cs="Calibri"/>
                <w:b/>
                <w:sz w:val="24"/>
                <w:szCs w:val="24"/>
              </w:rPr>
              <w:t>Autor práce</w:t>
            </w:r>
          </w:p>
        </w:tc>
        <w:tc>
          <w:tcPr>
            <w:tcW w:w="4009" w:type="pct"/>
            <w:gridSpan w:val="2"/>
            <w:tcBorders>
              <w:top w:val="single" w:sz="12" w:space="0" w:color="auto"/>
            </w:tcBorders>
          </w:tcPr>
          <w:p w:rsidR="00515A76" w:rsidRPr="0013588D" w:rsidRDefault="000A071D" w:rsidP="003D1AA1">
            <w:pPr>
              <w:rPr>
                <w:rFonts w:ascii="Calibri" w:hAnsi="Calibri" w:cs="Calibri"/>
                <w:b/>
                <w:sz w:val="24"/>
                <w:szCs w:val="24"/>
              </w:rPr>
            </w:pPr>
            <w:r>
              <w:rPr>
                <w:rFonts w:ascii="Calibri" w:hAnsi="Calibri" w:cs="Calibri"/>
                <w:b/>
                <w:sz w:val="24"/>
                <w:szCs w:val="24"/>
              </w:rPr>
              <w:t>Jiří Filip</w:t>
            </w:r>
          </w:p>
        </w:tc>
      </w:tr>
      <w:tr w:rsidR="00515A76" w:rsidRPr="0013588D" w:rsidTr="00303FEA">
        <w:tc>
          <w:tcPr>
            <w:tcW w:w="991" w:type="pct"/>
            <w:tcBorders>
              <w:bottom w:val="single" w:sz="4" w:space="0" w:color="A6A6A6"/>
            </w:tcBorders>
            <w:shd w:val="clear" w:color="auto" w:fill="F2F2F2"/>
          </w:tcPr>
          <w:p w:rsidR="00515A76" w:rsidRPr="00303FEA" w:rsidRDefault="00EB5BBF" w:rsidP="002B2FE4">
            <w:pPr>
              <w:rPr>
                <w:rFonts w:ascii="Calibri" w:hAnsi="Calibri" w:cs="Calibri"/>
                <w:b/>
                <w:sz w:val="24"/>
                <w:szCs w:val="24"/>
              </w:rPr>
            </w:pPr>
            <w:r w:rsidRPr="00303FEA">
              <w:rPr>
                <w:rFonts w:ascii="Calibri" w:hAnsi="Calibri" w:cs="Calibri"/>
                <w:b/>
                <w:sz w:val="24"/>
                <w:szCs w:val="24"/>
              </w:rPr>
              <w:t>Název práce</w:t>
            </w:r>
          </w:p>
        </w:tc>
        <w:tc>
          <w:tcPr>
            <w:tcW w:w="4009" w:type="pct"/>
            <w:gridSpan w:val="2"/>
          </w:tcPr>
          <w:p w:rsidR="00515A76" w:rsidRPr="0013588D" w:rsidRDefault="00AF5F51" w:rsidP="003D1AA1">
            <w:pPr>
              <w:rPr>
                <w:rFonts w:ascii="Calibri" w:hAnsi="Calibri" w:cs="Calibri"/>
                <w:b/>
                <w:sz w:val="24"/>
                <w:szCs w:val="24"/>
              </w:rPr>
            </w:pPr>
            <w:r w:rsidRPr="00AF5F51">
              <w:rPr>
                <w:rFonts w:ascii="Calibri" w:hAnsi="Calibri" w:cs="Calibri"/>
                <w:b/>
                <w:sz w:val="24"/>
                <w:szCs w:val="24"/>
              </w:rPr>
              <w:t>Komunikační strategie obnovy image klíčových prezidentských kandidátů 2023 zacílená na skupinu prvovoličů</w:t>
            </w:r>
          </w:p>
        </w:tc>
      </w:tr>
      <w:tr w:rsidR="00303FEA" w:rsidRPr="0013588D" w:rsidTr="00303FEA">
        <w:tc>
          <w:tcPr>
            <w:tcW w:w="991" w:type="pct"/>
            <w:tcBorders>
              <w:top w:val="single" w:sz="4" w:space="0" w:color="A6A6A6"/>
              <w:bottom w:val="single" w:sz="12" w:space="0" w:color="auto"/>
            </w:tcBorders>
            <w:shd w:val="clear" w:color="auto" w:fill="F2F2F2"/>
          </w:tcPr>
          <w:p w:rsidR="00303FEA" w:rsidRPr="00303FEA" w:rsidRDefault="00303FEA" w:rsidP="003101C9">
            <w:pPr>
              <w:rPr>
                <w:rFonts w:ascii="Calibri" w:hAnsi="Calibri" w:cs="Calibri"/>
                <w:b/>
                <w:sz w:val="24"/>
                <w:szCs w:val="24"/>
              </w:rPr>
            </w:pPr>
            <w:r w:rsidRPr="00303FEA">
              <w:rPr>
                <w:rFonts w:ascii="Calibri" w:hAnsi="Calibri" w:cs="Calibri"/>
                <w:b/>
                <w:sz w:val="24"/>
                <w:szCs w:val="24"/>
              </w:rPr>
              <w:t>Autor posudku</w:t>
            </w:r>
          </w:p>
        </w:tc>
        <w:tc>
          <w:tcPr>
            <w:tcW w:w="3400" w:type="pct"/>
            <w:tcBorders>
              <w:bottom w:val="single" w:sz="12" w:space="0" w:color="auto"/>
            </w:tcBorders>
          </w:tcPr>
          <w:p w:rsidR="00303FEA" w:rsidRPr="00303FEA" w:rsidRDefault="004903E6" w:rsidP="003101C9">
            <w:pPr>
              <w:rPr>
                <w:rFonts w:ascii="Calibri" w:hAnsi="Calibri" w:cs="Calibri"/>
                <w:b/>
                <w:sz w:val="24"/>
                <w:szCs w:val="24"/>
              </w:rPr>
            </w:pPr>
            <w:r>
              <w:rPr>
                <w:rFonts w:ascii="Calibri" w:hAnsi="Calibri" w:cs="Calibri"/>
                <w:b/>
                <w:sz w:val="24"/>
                <w:szCs w:val="24"/>
              </w:rPr>
              <w:t>doc. Ing. Mgr. Radim Bačuvčík, Ph.D.</w:t>
            </w:r>
          </w:p>
        </w:tc>
        <w:tc>
          <w:tcPr>
            <w:tcW w:w="609" w:type="pct"/>
            <w:tcBorders>
              <w:top w:val="single" w:sz="12" w:space="0" w:color="auto"/>
              <w:bottom w:val="single" w:sz="12" w:space="0" w:color="auto"/>
            </w:tcBorders>
            <w:shd w:val="clear" w:color="auto" w:fill="F2F2F2" w:themeFill="background1" w:themeFillShade="F2"/>
          </w:tcPr>
          <w:p w:rsidR="00303FEA" w:rsidRPr="0013588D" w:rsidRDefault="00303FEA" w:rsidP="00303FEA">
            <w:pPr>
              <w:jc w:val="center"/>
              <w:rPr>
                <w:rFonts w:ascii="Calibri" w:hAnsi="Calibri" w:cs="Calibri"/>
                <w:b/>
                <w:sz w:val="24"/>
                <w:szCs w:val="24"/>
              </w:rPr>
            </w:pPr>
            <w:r>
              <w:rPr>
                <w:rFonts w:ascii="Calibri" w:hAnsi="Calibri" w:cs="Calibri"/>
                <w:b/>
                <w:sz w:val="24"/>
                <w:szCs w:val="24"/>
              </w:rPr>
              <w:t>2023/24</w:t>
            </w:r>
          </w:p>
        </w:tc>
      </w:tr>
    </w:tbl>
    <w:p w:rsidR="00515A76" w:rsidRPr="0013588D" w:rsidRDefault="00515A76" w:rsidP="00766FD3">
      <w:pPr>
        <w:jc w:val="both"/>
        <w:rPr>
          <w:rFonts w:ascii="Calibri" w:hAnsi="Calibri" w:cs="Calibri"/>
          <w:sz w:val="24"/>
          <w:szCs w:val="24"/>
        </w:rPr>
      </w:pPr>
    </w:p>
    <w:bookmarkStart w:id="0" w:name="_MON_1332850454"/>
    <w:bookmarkStart w:id="1" w:name="_MON_1332850828"/>
    <w:bookmarkStart w:id="2" w:name="_MON_1334675527"/>
    <w:bookmarkStart w:id="3" w:name="_MON_1334675836"/>
    <w:bookmarkStart w:id="4" w:name="_MON_1334675884"/>
    <w:bookmarkStart w:id="5" w:name="_MON_1334676345"/>
    <w:bookmarkStart w:id="6" w:name="_MON_1334676387"/>
    <w:bookmarkStart w:id="7" w:name="_MON_1335188663"/>
    <w:bookmarkStart w:id="8" w:name="_MON_1335189463"/>
    <w:bookmarkStart w:id="9" w:name="_MON_1336567768"/>
    <w:bookmarkStart w:id="10" w:name="_MON_1336568010"/>
    <w:bookmarkStart w:id="11" w:name="_MON_1336569207"/>
    <w:bookmarkStart w:id="12" w:name="_MON_1336569462"/>
    <w:bookmarkStart w:id="13" w:name="_MON_1336569602"/>
    <w:bookmarkStart w:id="14" w:name="_MON_1336569707"/>
    <w:bookmarkStart w:id="15" w:name="_MON_1336569710"/>
    <w:bookmarkStart w:id="16" w:name="_MON_1336569723"/>
    <w:bookmarkStart w:id="17" w:name="_MON_1336569737"/>
    <w:bookmarkStart w:id="18" w:name="_MON_1336569885"/>
    <w:bookmarkStart w:id="19" w:name="_MON_1336570037"/>
    <w:bookmarkStart w:id="20" w:name="_MON_1336574844"/>
    <w:bookmarkStart w:id="21" w:name="_MON_1336824645"/>
    <w:bookmarkStart w:id="22" w:name="_MON_1336824890"/>
    <w:bookmarkStart w:id="23" w:name="_MON_1336826773"/>
    <w:bookmarkStart w:id="24" w:name="_MON_1337070796"/>
    <w:bookmarkStart w:id="25" w:name="_MON_1337071463"/>
    <w:bookmarkStart w:id="26" w:name="_MON_1338811697"/>
    <w:bookmarkStart w:id="27" w:name="_MON_1338811926"/>
    <w:bookmarkStart w:id="28" w:name="_MON_1338812973"/>
    <w:bookmarkStart w:id="29" w:name="_MON_1338813343"/>
    <w:bookmarkStart w:id="30" w:name="_MON_1338813386"/>
    <w:bookmarkStart w:id="31" w:name="_MON_1343394148"/>
    <w:bookmarkStart w:id="32" w:name="_MON_1364913299"/>
    <w:bookmarkStart w:id="33" w:name="_MON_1364913932"/>
    <w:bookmarkStart w:id="34" w:name="_MON_1364914587"/>
    <w:bookmarkStart w:id="35" w:name="_MON_1366620866"/>
    <w:bookmarkStart w:id="36" w:name="_MON_1366621397"/>
    <w:bookmarkStart w:id="37" w:name="_MON_1366621611"/>
    <w:bookmarkStart w:id="38" w:name="_MON_1394448231"/>
    <w:bookmarkStart w:id="39" w:name="_MON_1394448643"/>
    <w:bookmarkStart w:id="40" w:name="_MON_1394448838"/>
    <w:bookmarkStart w:id="41" w:name="_MON_1394448863"/>
    <w:bookmarkStart w:id="42" w:name="_MON_1394448890"/>
    <w:bookmarkStart w:id="43" w:name="_MON_1394605234"/>
    <w:bookmarkStart w:id="44" w:name="_MON_1425718649"/>
    <w:bookmarkStart w:id="45" w:name="_MON_1425718884"/>
    <w:bookmarkStart w:id="46" w:name="_MON_1425718913"/>
    <w:bookmarkStart w:id="47" w:name="_MON_1425719005"/>
    <w:bookmarkStart w:id="48" w:name="_MON_1425719063"/>
    <w:bookmarkStart w:id="49" w:name="_MON_1425719119"/>
    <w:bookmarkStart w:id="50" w:name="_MON_1425719133"/>
    <w:bookmarkStart w:id="51" w:name="_MON_1425719143"/>
    <w:bookmarkStart w:id="52" w:name="_MON_1425719189"/>
    <w:bookmarkStart w:id="53" w:name="_MON_1332850022"/>
    <w:bookmarkStart w:id="54" w:name="_MON_1332850151"/>
    <w:bookmarkStart w:id="55" w:name="_MON_1332850182"/>
    <w:bookmarkStart w:id="56" w:name="_MON_1332850323"/>
    <w:bookmarkStart w:id="57" w:name="_MON_1332850330"/>
    <w:bookmarkStart w:id="58" w:name="_MON_1332850382"/>
    <w:bookmarkStart w:id="59" w:name="_MON_1332850412"/>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Start w:id="60" w:name="_MON_1332850434"/>
    <w:bookmarkEnd w:id="60"/>
    <w:p w:rsidR="00515A76" w:rsidRPr="0013588D" w:rsidRDefault="00081A06" w:rsidP="00DB0151">
      <w:pPr>
        <w:jc w:val="center"/>
        <w:rPr>
          <w:rFonts w:ascii="Calibri" w:hAnsi="Calibri" w:cs="Calibri"/>
          <w:sz w:val="24"/>
          <w:szCs w:val="24"/>
        </w:rPr>
      </w:pPr>
      <w:r w:rsidRPr="0013588D">
        <w:rPr>
          <w:rFonts w:ascii="Calibri" w:hAnsi="Calibri" w:cs="Calibri"/>
          <w:sz w:val="24"/>
          <w:szCs w:val="24"/>
        </w:rPr>
        <w:object w:dxaOrig="7077" w:dyaOrig="33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339.75pt;height:160.5pt" o:ole="">
            <v:imagedata r:id="rId7" o:title=""/>
          </v:shape>
          <o:OLEObject Type="Embed" ProgID="Excel.Sheet.8" ShapeID="_x0000_i1029" DrawAspect="Content" ObjectID="_1776770879" r:id="rId8"/>
        </w:object>
      </w:r>
    </w:p>
    <w:p w:rsidR="008242D2" w:rsidRPr="005354CD" w:rsidRDefault="00303FEA" w:rsidP="008242D2">
      <w:pPr>
        <w:spacing w:before="120" w:after="60"/>
        <w:jc w:val="both"/>
        <w:outlineLvl w:val="0"/>
        <w:rPr>
          <w:rFonts w:ascii="Calibri" w:hAnsi="Calibri" w:cs="Calibri"/>
          <w:b/>
          <w:sz w:val="24"/>
          <w:szCs w:val="24"/>
        </w:rPr>
      </w:pPr>
      <w:r>
        <w:rPr>
          <w:rFonts w:ascii="Calibri" w:hAnsi="Calibri" w:cs="Calibri"/>
          <w:b/>
          <w:sz w:val="24"/>
          <w:szCs w:val="24"/>
        </w:rPr>
        <w:t>Komentáře, připomínky, výhrady a náměty k práci (silné a slabé stránky)</w:t>
      </w:r>
      <w:r w:rsidR="008242D2" w:rsidRPr="005354CD">
        <w:rPr>
          <w:rFonts w:ascii="Calibri" w:hAnsi="Calibri" w:cs="Calibri"/>
          <w:b/>
          <w:sz w:val="24"/>
          <w:szCs w:val="24"/>
        </w:rPr>
        <w:t>:</w:t>
      </w:r>
    </w:p>
    <w:p w:rsidR="00A8207A" w:rsidRDefault="00A8207A" w:rsidP="008242D2">
      <w:pPr>
        <w:numPr>
          <w:ilvl w:val="0"/>
          <w:numId w:val="4"/>
        </w:numPr>
        <w:ind w:left="284" w:hanging="284"/>
        <w:jc w:val="both"/>
        <w:rPr>
          <w:rFonts w:ascii="Calibri" w:hAnsi="Calibri" w:cs="Calibri"/>
          <w:sz w:val="24"/>
          <w:szCs w:val="24"/>
        </w:rPr>
      </w:pPr>
      <w:r>
        <w:rPr>
          <w:rFonts w:ascii="Calibri" w:hAnsi="Calibri" w:cs="Calibri"/>
          <w:sz w:val="24"/>
          <w:szCs w:val="24"/>
        </w:rPr>
        <w:t xml:space="preserve">Teoretická část </w:t>
      </w:r>
      <w:r w:rsidR="005C7EC1">
        <w:rPr>
          <w:rFonts w:ascii="Calibri" w:hAnsi="Calibri" w:cs="Calibri"/>
          <w:sz w:val="24"/>
          <w:szCs w:val="24"/>
        </w:rPr>
        <w:t xml:space="preserve">je zpracována fundovaným způsobem, přináší informace, které jsou relevantní a zajímavé. </w:t>
      </w:r>
    </w:p>
    <w:p w:rsidR="00A8207A" w:rsidRDefault="00A8207A" w:rsidP="008242D2">
      <w:pPr>
        <w:numPr>
          <w:ilvl w:val="0"/>
          <w:numId w:val="4"/>
        </w:numPr>
        <w:ind w:left="284" w:hanging="284"/>
        <w:jc w:val="both"/>
        <w:rPr>
          <w:rFonts w:ascii="Calibri" w:hAnsi="Calibri" w:cs="Calibri"/>
          <w:sz w:val="24"/>
          <w:szCs w:val="24"/>
        </w:rPr>
      </w:pPr>
      <w:r>
        <w:rPr>
          <w:rFonts w:ascii="Calibri" w:hAnsi="Calibri" w:cs="Calibri"/>
          <w:sz w:val="24"/>
          <w:szCs w:val="24"/>
        </w:rPr>
        <w:t xml:space="preserve">Jistý problém </w:t>
      </w:r>
      <w:r w:rsidR="005C7EC1">
        <w:rPr>
          <w:rFonts w:ascii="Calibri" w:hAnsi="Calibri" w:cs="Calibri"/>
          <w:sz w:val="24"/>
          <w:szCs w:val="24"/>
        </w:rPr>
        <w:t xml:space="preserve">nicméně </w:t>
      </w:r>
      <w:r>
        <w:rPr>
          <w:rFonts w:ascii="Calibri" w:hAnsi="Calibri" w:cs="Calibri"/>
          <w:sz w:val="24"/>
          <w:szCs w:val="24"/>
        </w:rPr>
        <w:t xml:space="preserve">působí nejasná struktura práce. Teoretická část obsahuje informace, které již mají částečně analytickou povahu (např. v kap. 4), avšak není pojmenována metoda analýzy, tudíž je zřejmě nutno tyto pasáže považovat za zhodnocení stavu bádání, tedy skutečně součást teoretické části. Na druhou stranu, metodologické pojednání je zahrnuto na začátek praktické části, a lze tak říct, že to, co obvykle tvoří teoretickou část </w:t>
      </w:r>
      <w:r w:rsidR="00A35FCF">
        <w:rPr>
          <w:rFonts w:ascii="Calibri" w:hAnsi="Calibri" w:cs="Calibri"/>
          <w:sz w:val="24"/>
          <w:szCs w:val="24"/>
        </w:rPr>
        <w:t xml:space="preserve">diplomových prací </w:t>
      </w:r>
      <w:r>
        <w:rPr>
          <w:rFonts w:ascii="Calibri" w:hAnsi="Calibri" w:cs="Calibri"/>
          <w:sz w:val="24"/>
          <w:szCs w:val="24"/>
        </w:rPr>
        <w:t xml:space="preserve">(byť je to vzhledem k výše řečenému sporné), </w:t>
      </w:r>
      <w:r w:rsidR="00A35FCF">
        <w:rPr>
          <w:rFonts w:ascii="Calibri" w:hAnsi="Calibri" w:cs="Calibri"/>
          <w:sz w:val="24"/>
          <w:szCs w:val="24"/>
        </w:rPr>
        <w:t>zde zaujímá</w:t>
      </w:r>
      <w:r>
        <w:rPr>
          <w:rFonts w:ascii="Calibri" w:hAnsi="Calibri" w:cs="Calibri"/>
          <w:sz w:val="24"/>
          <w:szCs w:val="24"/>
        </w:rPr>
        <w:t xml:space="preserve"> celkem cca 50 stran textu.  </w:t>
      </w:r>
      <w:r w:rsidR="00A35FCF">
        <w:rPr>
          <w:rFonts w:ascii="Calibri" w:hAnsi="Calibri" w:cs="Calibri"/>
          <w:sz w:val="24"/>
          <w:szCs w:val="24"/>
        </w:rPr>
        <w:t>S</w:t>
      </w:r>
      <w:r>
        <w:rPr>
          <w:rFonts w:ascii="Calibri" w:hAnsi="Calibri" w:cs="Calibri"/>
          <w:sz w:val="24"/>
          <w:szCs w:val="24"/>
        </w:rPr>
        <w:t>amotná analytická část (bez popisu metody) tak má necelý</w:t>
      </w:r>
      <w:bookmarkStart w:id="61" w:name="_GoBack"/>
      <w:bookmarkEnd w:id="61"/>
      <w:r>
        <w:rPr>
          <w:rFonts w:ascii="Calibri" w:hAnsi="Calibri" w:cs="Calibri"/>
          <w:sz w:val="24"/>
          <w:szCs w:val="24"/>
        </w:rPr>
        <w:t xml:space="preserve">ch 10 stran, a projekt 5 stran, což lze považovat za poměrně velký nesoulad s obvyklou podobou diplomových prací na ÚMK. </w:t>
      </w:r>
    </w:p>
    <w:p w:rsidR="005C7EC1" w:rsidRDefault="005C7EC1" w:rsidP="008242D2">
      <w:pPr>
        <w:numPr>
          <w:ilvl w:val="0"/>
          <w:numId w:val="4"/>
        </w:numPr>
        <w:ind w:left="284" w:hanging="284"/>
        <w:jc w:val="both"/>
        <w:rPr>
          <w:rFonts w:ascii="Calibri" w:hAnsi="Calibri" w:cs="Calibri"/>
          <w:sz w:val="24"/>
          <w:szCs w:val="24"/>
        </w:rPr>
      </w:pPr>
      <w:r>
        <w:rPr>
          <w:rFonts w:ascii="Calibri" w:hAnsi="Calibri" w:cs="Calibri"/>
          <w:sz w:val="24"/>
          <w:szCs w:val="24"/>
        </w:rPr>
        <w:t xml:space="preserve">„Výzkumný problém“ (kap. 5.1) zcela jistě není výzkumný problém, ale spíše výzkumná otázka. Naopak otázky, které autor označuje jako výzkumné, jsou dle mého soudu poněkud úzké. Pokud jde o popis metody, lze říct, že autor spíše představuje </w:t>
      </w:r>
      <w:r w:rsidR="00A35FCF">
        <w:rPr>
          <w:rFonts w:ascii="Calibri" w:hAnsi="Calibri" w:cs="Calibri"/>
          <w:sz w:val="24"/>
          <w:szCs w:val="24"/>
        </w:rPr>
        <w:t xml:space="preserve">obecné </w:t>
      </w:r>
      <w:r>
        <w:rPr>
          <w:rFonts w:ascii="Calibri" w:hAnsi="Calibri" w:cs="Calibri"/>
          <w:sz w:val="24"/>
          <w:szCs w:val="24"/>
        </w:rPr>
        <w:t xml:space="preserve">charakteristiky jednotlivých metod nebo fází postupu, ale neříká příliš konkrétně, jak postupoval on (např. se mi nepodařilo najít definici základního souboru </w:t>
      </w:r>
      <w:r w:rsidR="000E1CCF">
        <w:rPr>
          <w:rFonts w:ascii="Calibri" w:hAnsi="Calibri" w:cs="Calibri"/>
          <w:sz w:val="24"/>
          <w:szCs w:val="24"/>
        </w:rPr>
        <w:t xml:space="preserve">/řeč je o prvovoličích, ale co to znamená pro účely této DP?/ </w:t>
      </w:r>
      <w:r>
        <w:rPr>
          <w:rFonts w:ascii="Calibri" w:hAnsi="Calibri" w:cs="Calibri"/>
          <w:sz w:val="24"/>
          <w:szCs w:val="24"/>
        </w:rPr>
        <w:t xml:space="preserve">a popis </w:t>
      </w:r>
      <w:proofErr w:type="spellStart"/>
      <w:r>
        <w:rPr>
          <w:rFonts w:ascii="Calibri" w:hAnsi="Calibri" w:cs="Calibri"/>
          <w:sz w:val="24"/>
          <w:szCs w:val="24"/>
        </w:rPr>
        <w:t>rekrutace</w:t>
      </w:r>
      <w:proofErr w:type="spellEnd"/>
      <w:r>
        <w:rPr>
          <w:rFonts w:ascii="Calibri" w:hAnsi="Calibri" w:cs="Calibri"/>
          <w:sz w:val="24"/>
          <w:szCs w:val="24"/>
        </w:rPr>
        <w:t xml:space="preserve"> výběrového souboru). </w:t>
      </w:r>
    </w:p>
    <w:p w:rsidR="005C7EC1" w:rsidRDefault="005C7EC1" w:rsidP="008242D2">
      <w:pPr>
        <w:numPr>
          <w:ilvl w:val="0"/>
          <w:numId w:val="4"/>
        </w:numPr>
        <w:ind w:left="284" w:hanging="284"/>
        <w:jc w:val="both"/>
        <w:rPr>
          <w:rFonts w:ascii="Calibri" w:hAnsi="Calibri" w:cs="Calibri"/>
          <w:sz w:val="24"/>
          <w:szCs w:val="24"/>
        </w:rPr>
      </w:pPr>
      <w:r>
        <w:rPr>
          <w:rFonts w:ascii="Calibri" w:hAnsi="Calibri" w:cs="Calibri"/>
          <w:sz w:val="24"/>
          <w:szCs w:val="24"/>
        </w:rPr>
        <w:t xml:space="preserve">Vyhodnocení výzkumu je velmi zajímavé a přináší cenné podněty, obsahuje však chyby (bohužel zbytečné a formální), jako je třeba absence identifikace konkrétních participantů u jejich citací v textu interpretace dat. </w:t>
      </w:r>
    </w:p>
    <w:p w:rsidR="005C7EC1" w:rsidRDefault="005C7EC1" w:rsidP="008242D2">
      <w:pPr>
        <w:numPr>
          <w:ilvl w:val="0"/>
          <w:numId w:val="4"/>
        </w:numPr>
        <w:ind w:left="284" w:hanging="284"/>
        <w:jc w:val="both"/>
        <w:rPr>
          <w:rFonts w:ascii="Calibri" w:hAnsi="Calibri" w:cs="Calibri"/>
          <w:sz w:val="24"/>
          <w:szCs w:val="24"/>
        </w:rPr>
      </w:pPr>
      <w:r>
        <w:rPr>
          <w:rFonts w:ascii="Calibri" w:hAnsi="Calibri" w:cs="Calibri"/>
          <w:sz w:val="24"/>
          <w:szCs w:val="24"/>
        </w:rPr>
        <w:t xml:space="preserve">Projektová část dle mého soudu přináší spíše koncept návrhu změn, než že by šlo o </w:t>
      </w:r>
      <w:r w:rsidR="000E1CCF">
        <w:rPr>
          <w:rFonts w:ascii="Calibri" w:hAnsi="Calibri" w:cs="Calibri"/>
          <w:sz w:val="24"/>
          <w:szCs w:val="24"/>
        </w:rPr>
        <w:t xml:space="preserve">dopracovaný komplexní projekt, který by se dal bez dalšího uvést do praxe. Dle mého soudu by bylo vhodnější koncipovat diplomovou práci bez projektové části, a tuto pasáž prezentovat jen jako doporučení. </w:t>
      </w:r>
    </w:p>
    <w:p w:rsidR="002F242B" w:rsidRDefault="00A5027F" w:rsidP="008242D2">
      <w:pPr>
        <w:numPr>
          <w:ilvl w:val="0"/>
          <w:numId w:val="4"/>
        </w:numPr>
        <w:ind w:left="284" w:hanging="284"/>
        <w:jc w:val="both"/>
        <w:rPr>
          <w:rFonts w:ascii="Calibri" w:hAnsi="Calibri" w:cs="Calibri"/>
          <w:sz w:val="24"/>
          <w:szCs w:val="24"/>
        </w:rPr>
      </w:pPr>
      <w:r>
        <w:rPr>
          <w:rFonts w:ascii="Calibri" w:hAnsi="Calibri" w:cs="Calibri"/>
          <w:sz w:val="24"/>
          <w:szCs w:val="24"/>
        </w:rPr>
        <w:t>Formální výhrady: Část odkazů na zdroje je provedena systémem poznámek pod čarou. To by nebylo chybou, kdyby to bylo provedeno jednotně (ne v kombinaci s Harvardským systémem, který ale také není použit zcela správně</w:t>
      </w:r>
      <w:r w:rsidR="00601744">
        <w:rPr>
          <w:rFonts w:ascii="Calibri" w:hAnsi="Calibri" w:cs="Calibri"/>
          <w:sz w:val="24"/>
          <w:szCs w:val="24"/>
        </w:rPr>
        <w:t xml:space="preserve"> a jednotně</w:t>
      </w:r>
      <w:r>
        <w:rPr>
          <w:rFonts w:ascii="Calibri" w:hAnsi="Calibri" w:cs="Calibri"/>
          <w:sz w:val="24"/>
          <w:szCs w:val="24"/>
        </w:rPr>
        <w:t xml:space="preserve">) a kdyby zde nebyly zjevné </w:t>
      </w:r>
      <w:r>
        <w:rPr>
          <w:rFonts w:ascii="Calibri" w:hAnsi="Calibri" w:cs="Calibri"/>
          <w:sz w:val="24"/>
          <w:szCs w:val="24"/>
        </w:rPr>
        <w:lastRenderedPageBreak/>
        <w:t xml:space="preserve">chyby (občas je odkaz před slovem a nikoliv za ním, v poznámkách nejsou vytvořeny korektní bibliografické záznamy, což už je chyba poměrně zásadní). </w:t>
      </w:r>
      <w:r w:rsidR="00601744">
        <w:rPr>
          <w:rFonts w:ascii="Calibri" w:hAnsi="Calibri" w:cs="Calibri"/>
          <w:sz w:val="24"/>
          <w:szCs w:val="24"/>
        </w:rPr>
        <w:t xml:space="preserve">Některé citace jsou zároveň uvedeny v uvozovkách i kurzívou. </w:t>
      </w:r>
      <w:r w:rsidR="000E1CCF">
        <w:rPr>
          <w:rFonts w:ascii="Calibri" w:hAnsi="Calibri" w:cs="Calibri"/>
          <w:sz w:val="24"/>
          <w:szCs w:val="24"/>
        </w:rPr>
        <w:t xml:space="preserve">V soupisu zdrojů nejsou bibliografické záznamy zpracovány podle normy. </w:t>
      </w:r>
    </w:p>
    <w:p w:rsidR="000E1CCF" w:rsidRPr="002F242B" w:rsidRDefault="000E1CCF" w:rsidP="008242D2">
      <w:pPr>
        <w:numPr>
          <w:ilvl w:val="0"/>
          <w:numId w:val="4"/>
        </w:numPr>
        <w:ind w:left="284" w:hanging="284"/>
        <w:jc w:val="both"/>
        <w:rPr>
          <w:rFonts w:ascii="Calibri" w:hAnsi="Calibri" w:cs="Calibri"/>
          <w:sz w:val="24"/>
          <w:szCs w:val="24"/>
        </w:rPr>
      </w:pPr>
      <w:r>
        <w:rPr>
          <w:rFonts w:ascii="Calibri" w:hAnsi="Calibri" w:cs="Calibri"/>
          <w:sz w:val="24"/>
          <w:szCs w:val="24"/>
        </w:rPr>
        <w:t xml:space="preserve">Hodnotit tuto práci je velmi obtížné. Na jednu stranu je velmi fundovaná a mohla by </w:t>
      </w:r>
      <w:r w:rsidR="00A35FCF">
        <w:rPr>
          <w:rFonts w:ascii="Calibri" w:hAnsi="Calibri" w:cs="Calibri"/>
          <w:sz w:val="24"/>
          <w:szCs w:val="24"/>
        </w:rPr>
        <w:t xml:space="preserve">(snad při větší péči?) </w:t>
      </w:r>
      <w:r>
        <w:rPr>
          <w:rFonts w:ascii="Calibri" w:hAnsi="Calibri" w:cs="Calibri"/>
          <w:sz w:val="24"/>
          <w:szCs w:val="24"/>
        </w:rPr>
        <w:t xml:space="preserve">zjevně být excelentní až exemplární. Na druhou stranu je zatížená řadou problémů (často formálních), díky kterým by takřka mohla být hodnocena jako nevyhovující. Podle mě je to především škoda a nevyužitá příležitost. </w:t>
      </w:r>
    </w:p>
    <w:p w:rsidR="008242D2" w:rsidRPr="002F242B" w:rsidRDefault="008242D2" w:rsidP="008242D2">
      <w:pPr>
        <w:spacing w:before="120" w:after="60"/>
        <w:jc w:val="both"/>
        <w:outlineLvl w:val="0"/>
        <w:rPr>
          <w:rFonts w:ascii="Calibri" w:hAnsi="Calibri" w:cs="Calibri"/>
          <w:b/>
          <w:sz w:val="24"/>
          <w:szCs w:val="24"/>
        </w:rPr>
      </w:pPr>
      <w:r w:rsidRPr="002F242B">
        <w:rPr>
          <w:rFonts w:ascii="Calibri" w:hAnsi="Calibri" w:cs="Calibri"/>
          <w:b/>
          <w:sz w:val="24"/>
          <w:szCs w:val="24"/>
        </w:rPr>
        <w:t xml:space="preserve">Otázky k obhajobě: </w:t>
      </w:r>
    </w:p>
    <w:p w:rsidR="00B616D7" w:rsidRPr="002F242B" w:rsidRDefault="000E1CCF" w:rsidP="008242D2">
      <w:pPr>
        <w:numPr>
          <w:ilvl w:val="0"/>
          <w:numId w:val="5"/>
        </w:numPr>
        <w:ind w:left="284" w:hanging="284"/>
        <w:jc w:val="both"/>
        <w:rPr>
          <w:rFonts w:ascii="Calibri" w:hAnsi="Calibri" w:cs="Calibri"/>
          <w:sz w:val="24"/>
          <w:szCs w:val="24"/>
        </w:rPr>
      </w:pPr>
      <w:r>
        <w:rPr>
          <w:rFonts w:ascii="Calibri" w:hAnsi="Calibri" w:cs="Calibri"/>
          <w:sz w:val="24"/>
          <w:szCs w:val="24"/>
        </w:rPr>
        <w:t xml:space="preserve">Jaký je přesně základní soubor a metoda </w:t>
      </w:r>
      <w:proofErr w:type="spellStart"/>
      <w:r>
        <w:rPr>
          <w:rFonts w:ascii="Calibri" w:hAnsi="Calibri" w:cs="Calibri"/>
          <w:sz w:val="24"/>
          <w:szCs w:val="24"/>
        </w:rPr>
        <w:t>rekrutace</w:t>
      </w:r>
      <w:proofErr w:type="spellEnd"/>
      <w:r>
        <w:rPr>
          <w:rFonts w:ascii="Calibri" w:hAnsi="Calibri" w:cs="Calibri"/>
          <w:sz w:val="24"/>
          <w:szCs w:val="24"/>
        </w:rPr>
        <w:t xml:space="preserve"> výběrového souboru u kvalitativního výzkumu? </w:t>
      </w:r>
    </w:p>
    <w:p w:rsidR="00FA6194" w:rsidRDefault="006A4B26" w:rsidP="008242D2">
      <w:pPr>
        <w:tabs>
          <w:tab w:val="left" w:pos="2268"/>
        </w:tabs>
        <w:spacing w:before="120" w:after="60"/>
        <w:jc w:val="both"/>
        <w:rPr>
          <w:rFonts w:ascii="Calibri" w:hAnsi="Calibri" w:cs="Calibri"/>
          <w:b/>
          <w:color w:val="000000"/>
          <w:sz w:val="24"/>
          <w:szCs w:val="24"/>
          <w:shd w:val="clear" w:color="auto" w:fill="FFFFFF"/>
        </w:rPr>
      </w:pPr>
      <w:r w:rsidRPr="002F242B">
        <w:rPr>
          <w:rFonts w:ascii="Calibri" w:hAnsi="Calibri" w:cs="Calibri"/>
          <w:b/>
          <w:sz w:val="24"/>
          <w:szCs w:val="24"/>
          <w:shd w:val="clear" w:color="auto" w:fill="FFFFFF"/>
        </w:rPr>
        <w:t xml:space="preserve">Systém na </w:t>
      </w:r>
      <w:r>
        <w:rPr>
          <w:rFonts w:ascii="Calibri" w:hAnsi="Calibri" w:cs="Calibri"/>
          <w:b/>
          <w:color w:val="000000"/>
          <w:sz w:val="24"/>
          <w:szCs w:val="24"/>
          <w:shd w:val="clear" w:color="auto" w:fill="FFFFFF"/>
        </w:rPr>
        <w:t>kontrolu plagiátorství (STAG UTB)</w:t>
      </w:r>
      <w:r w:rsidR="00FA6194" w:rsidRPr="00B72A9A">
        <w:rPr>
          <w:rFonts w:ascii="Calibri" w:hAnsi="Calibri" w:cs="Calibri"/>
          <w:b/>
          <w:color w:val="000000"/>
          <w:sz w:val="24"/>
          <w:szCs w:val="24"/>
          <w:shd w:val="clear" w:color="auto" w:fill="FFFFFF"/>
        </w:rPr>
        <w:t xml:space="preserve"> </w:t>
      </w:r>
      <w:r w:rsidR="0027357F">
        <w:rPr>
          <w:rFonts w:ascii="Calibri" w:hAnsi="Calibri" w:cs="Calibri"/>
          <w:b/>
          <w:color w:val="000000"/>
          <w:sz w:val="24"/>
          <w:szCs w:val="24"/>
          <w:shd w:val="clear" w:color="auto" w:fill="FFFFFF"/>
        </w:rPr>
        <w:t>identifikoval</w:t>
      </w:r>
      <w:r w:rsidR="00FA6194" w:rsidRPr="00B72A9A">
        <w:rPr>
          <w:rFonts w:ascii="Calibri" w:hAnsi="Calibri" w:cs="Calibri"/>
          <w:b/>
          <w:color w:val="000000"/>
          <w:sz w:val="24"/>
          <w:szCs w:val="24"/>
          <w:shd w:val="clear" w:color="auto" w:fill="FFFFFF"/>
        </w:rPr>
        <w:t xml:space="preserve"> shodu </w:t>
      </w:r>
      <w:r w:rsidR="00284062">
        <w:rPr>
          <w:rFonts w:ascii="Calibri" w:hAnsi="Calibri" w:cs="Calibri"/>
          <w:b/>
          <w:color w:val="000000"/>
          <w:sz w:val="24"/>
          <w:szCs w:val="24"/>
          <w:shd w:val="clear" w:color="auto" w:fill="FFFFFF"/>
        </w:rPr>
        <w:t>1</w:t>
      </w:r>
      <w:r w:rsidR="00FA6194" w:rsidRPr="00B72A9A">
        <w:rPr>
          <w:rFonts w:ascii="Calibri" w:hAnsi="Calibri" w:cs="Calibri"/>
          <w:b/>
          <w:color w:val="000000"/>
          <w:sz w:val="24"/>
          <w:szCs w:val="24"/>
          <w:shd w:val="clear" w:color="auto" w:fill="FFFFFF"/>
        </w:rPr>
        <w:t xml:space="preserve"> %.</w:t>
      </w:r>
      <w:r w:rsidR="00303FEA">
        <w:rPr>
          <w:rFonts w:ascii="Calibri" w:hAnsi="Calibri" w:cs="Calibri"/>
          <w:b/>
          <w:color w:val="000000"/>
          <w:sz w:val="24"/>
          <w:szCs w:val="24"/>
          <w:shd w:val="clear" w:color="auto" w:fill="FFFFFF"/>
        </w:rPr>
        <w:t xml:space="preserve"> </w:t>
      </w:r>
      <w:r w:rsidR="0027357F">
        <w:rPr>
          <w:rFonts w:ascii="Calibri" w:hAnsi="Calibri" w:cs="Calibri"/>
          <w:b/>
          <w:color w:val="000000"/>
          <w:sz w:val="24"/>
          <w:szCs w:val="24"/>
          <w:shd w:val="clear" w:color="auto" w:fill="FFFFFF"/>
        </w:rPr>
        <w:t>Vedoucí práce konstatuje, že</w:t>
      </w:r>
      <w:r>
        <w:rPr>
          <w:rFonts w:ascii="Calibri" w:hAnsi="Calibri" w:cs="Calibri"/>
          <w:b/>
          <w:color w:val="000000"/>
          <w:sz w:val="24"/>
          <w:szCs w:val="24"/>
          <w:shd w:val="clear" w:color="auto" w:fill="FFFFFF"/>
        </w:rPr>
        <w:t xml:space="preserve"> p</w:t>
      </w:r>
      <w:r w:rsidR="00303FEA">
        <w:rPr>
          <w:rFonts w:ascii="Calibri" w:hAnsi="Calibri" w:cs="Calibri"/>
          <w:b/>
          <w:color w:val="000000"/>
          <w:sz w:val="24"/>
          <w:szCs w:val="24"/>
          <w:shd w:val="clear" w:color="auto" w:fill="FFFFFF"/>
        </w:rPr>
        <w:t>ráce není plagiát.</w:t>
      </w:r>
    </w:p>
    <w:p w:rsidR="00515A76" w:rsidRPr="0013588D" w:rsidRDefault="00252ECC" w:rsidP="008242D2">
      <w:pPr>
        <w:tabs>
          <w:tab w:val="left" w:pos="2268"/>
        </w:tabs>
        <w:spacing w:before="120" w:after="60"/>
        <w:jc w:val="both"/>
        <w:rPr>
          <w:rFonts w:ascii="Calibri" w:hAnsi="Calibri" w:cs="Calibri"/>
          <w:b/>
          <w:sz w:val="24"/>
          <w:szCs w:val="24"/>
        </w:rPr>
      </w:pPr>
      <w:r w:rsidRPr="0013588D">
        <w:rPr>
          <w:rFonts w:ascii="Calibri" w:hAnsi="Calibri" w:cs="Calibri"/>
          <w:b/>
          <w:sz w:val="24"/>
          <w:szCs w:val="24"/>
        </w:rPr>
        <w:t xml:space="preserve">Ve Zlíně dne </w:t>
      </w:r>
      <w:r w:rsidR="004903E6">
        <w:rPr>
          <w:rFonts w:ascii="Calibri" w:hAnsi="Calibri" w:cs="Calibri"/>
          <w:sz w:val="24"/>
          <w:szCs w:val="24"/>
        </w:rPr>
        <w:t>6.5.2024</w:t>
      </w:r>
      <w:r w:rsidRPr="0013588D">
        <w:rPr>
          <w:rFonts w:ascii="Calibri" w:hAnsi="Calibri" w:cs="Calibri"/>
          <w:b/>
          <w:sz w:val="24"/>
          <w:szCs w:val="24"/>
        </w:rPr>
        <w:tab/>
      </w:r>
      <w:r w:rsidRPr="0013588D">
        <w:rPr>
          <w:rFonts w:ascii="Calibri" w:hAnsi="Calibri" w:cs="Calibri"/>
          <w:b/>
          <w:sz w:val="24"/>
          <w:szCs w:val="24"/>
        </w:rPr>
        <w:tab/>
      </w:r>
      <w:r w:rsidRPr="0013588D">
        <w:rPr>
          <w:rFonts w:ascii="Calibri" w:hAnsi="Calibri" w:cs="Calibri"/>
          <w:b/>
          <w:sz w:val="24"/>
          <w:szCs w:val="24"/>
        </w:rPr>
        <w:tab/>
      </w:r>
      <w:r w:rsidRPr="0013588D">
        <w:rPr>
          <w:rFonts w:ascii="Calibri" w:hAnsi="Calibri" w:cs="Calibri"/>
          <w:b/>
          <w:sz w:val="24"/>
          <w:szCs w:val="24"/>
        </w:rPr>
        <w:tab/>
        <w:t xml:space="preserve">Podpis: </w:t>
      </w:r>
    </w:p>
    <w:sectPr w:rsidR="00515A76" w:rsidRPr="0013588D" w:rsidSect="003173DD">
      <w:headerReference w:type="default" r:id="rId9"/>
      <w:footerReference w:type="even" r:id="rId10"/>
      <w:footerReference w:type="default" r:id="rId11"/>
      <w:pgSz w:w="11906" w:h="16838" w:code="9"/>
      <w:pgMar w:top="1701" w:right="1418" w:bottom="1134" w:left="1418" w:header="709"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553BA" w:rsidRDefault="000553BA">
      <w:r>
        <w:separator/>
      </w:r>
    </w:p>
  </w:endnote>
  <w:endnote w:type="continuationSeparator" w:id="0">
    <w:p w:rsidR="000553BA" w:rsidRDefault="00055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erlin CE">
    <w:altName w:val="Bell MT"/>
    <w:panose1 w:val="00000000000000000000"/>
    <w:charset w:val="00"/>
    <w:family w:val="moder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2341" w:rsidRDefault="00E72341" w:rsidP="00100095">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E72341" w:rsidRDefault="00E72341" w:rsidP="00B559B0">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2341" w:rsidRPr="00B559B0" w:rsidRDefault="00E72341" w:rsidP="00B559B0">
    <w:pPr>
      <w:jc w:val="both"/>
      <w:rPr>
        <w:rFonts w:ascii="Calibri" w:hAnsi="Calibri" w:cs="Calibri"/>
        <w:lang w:val="pl-PL"/>
      </w:rPr>
    </w:pPr>
    <w:r w:rsidRPr="00B559B0">
      <w:rPr>
        <w:rFonts w:ascii="Calibri" w:hAnsi="Calibri" w:cs="Calibri"/>
        <w:lang w:val="pl-PL"/>
      </w:rPr>
      <w:t xml:space="preserve">Hodnocení odpovídá stupnici ECTS: </w:t>
    </w:r>
  </w:p>
  <w:p w:rsidR="00E72341" w:rsidRPr="00B559B0" w:rsidRDefault="00E72341" w:rsidP="00B559B0">
    <w:pPr>
      <w:jc w:val="both"/>
      <w:outlineLvl w:val="0"/>
      <w:rPr>
        <w:rFonts w:ascii="Calibri" w:hAnsi="Calibri" w:cs="Calibri"/>
        <w:lang w:val="pl-PL"/>
      </w:rPr>
    </w:pPr>
    <w:r w:rsidRPr="00B559B0">
      <w:rPr>
        <w:rFonts w:ascii="Calibri" w:hAnsi="Calibri"/>
        <w:lang w:val="pl-PL"/>
      </w:rPr>
      <w:t>A = 1,00-1,24, B = 1,25-1,50, C = 1,51-2,00, D = 2,01-2,50, E = 2,51-3,00, F = 3,01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553BA" w:rsidRDefault="000553BA">
      <w:r>
        <w:separator/>
      </w:r>
    </w:p>
  </w:footnote>
  <w:footnote w:type="continuationSeparator" w:id="0">
    <w:p w:rsidR="000553BA" w:rsidRDefault="000553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72341" w:rsidRDefault="00A3370F">
    <w:pPr>
      <w:pStyle w:val="Zhlav"/>
    </w:pPr>
    <w:r w:rsidRPr="00A627C7">
      <w:rPr>
        <w:noProof/>
      </w:rPr>
      <w:drawing>
        <wp:inline distT="0" distB="0" distL="0" distR="0">
          <wp:extent cx="2743200" cy="400050"/>
          <wp:effectExtent l="0" t="0" r="0" b="0"/>
          <wp:docPr id="2" name="obrázek 2" descr="FM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FMK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400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7F6049"/>
    <w:multiLevelType w:val="hybridMultilevel"/>
    <w:tmpl w:val="2B2CBA8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59AA23EE"/>
    <w:multiLevelType w:val="hybridMultilevel"/>
    <w:tmpl w:val="35F0BBBA"/>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15:restartNumberingAfterBreak="0">
    <w:nsid w:val="61331EC1"/>
    <w:multiLevelType w:val="hybridMultilevel"/>
    <w:tmpl w:val="51AEF0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75AF0DFA"/>
    <w:multiLevelType w:val="hybridMultilevel"/>
    <w:tmpl w:val="9A2AEA6A"/>
    <w:lvl w:ilvl="0" w:tplc="B8BCA9DA">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76CE7EE2"/>
    <w:multiLevelType w:val="hybridMultilevel"/>
    <w:tmpl w:val="07C466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FD3"/>
    <w:rsid w:val="000110C5"/>
    <w:rsid w:val="00014274"/>
    <w:rsid w:val="00016B37"/>
    <w:rsid w:val="00024E78"/>
    <w:rsid w:val="0002590F"/>
    <w:rsid w:val="00031A6C"/>
    <w:rsid w:val="00031BE1"/>
    <w:rsid w:val="000402A0"/>
    <w:rsid w:val="000418AC"/>
    <w:rsid w:val="000524FE"/>
    <w:rsid w:val="00052AC8"/>
    <w:rsid w:val="00052BAB"/>
    <w:rsid w:val="000553BA"/>
    <w:rsid w:val="00071FF1"/>
    <w:rsid w:val="00081A06"/>
    <w:rsid w:val="00082523"/>
    <w:rsid w:val="00085B76"/>
    <w:rsid w:val="000977DC"/>
    <w:rsid w:val="000A071D"/>
    <w:rsid w:val="000B3F5D"/>
    <w:rsid w:val="000C0456"/>
    <w:rsid w:val="000D7E23"/>
    <w:rsid w:val="000E0C99"/>
    <w:rsid w:val="000E1CCF"/>
    <w:rsid w:val="000E1F09"/>
    <w:rsid w:val="000E410E"/>
    <w:rsid w:val="000E44F6"/>
    <w:rsid w:val="00100095"/>
    <w:rsid w:val="0012179B"/>
    <w:rsid w:val="00131982"/>
    <w:rsid w:val="0013588D"/>
    <w:rsid w:val="0014316C"/>
    <w:rsid w:val="00147C9F"/>
    <w:rsid w:val="00171E88"/>
    <w:rsid w:val="001A0981"/>
    <w:rsid w:val="001B0706"/>
    <w:rsid w:val="001B66AE"/>
    <w:rsid w:val="001C504C"/>
    <w:rsid w:val="001F068F"/>
    <w:rsid w:val="001F125B"/>
    <w:rsid w:val="00201C13"/>
    <w:rsid w:val="00205E15"/>
    <w:rsid w:val="002076CD"/>
    <w:rsid w:val="002169EE"/>
    <w:rsid w:val="00224DFA"/>
    <w:rsid w:val="0023276F"/>
    <w:rsid w:val="002343C9"/>
    <w:rsid w:val="00244BC9"/>
    <w:rsid w:val="00250D9A"/>
    <w:rsid w:val="00252ECC"/>
    <w:rsid w:val="0026323D"/>
    <w:rsid w:val="0026381D"/>
    <w:rsid w:val="0027357F"/>
    <w:rsid w:val="00275E4F"/>
    <w:rsid w:val="00277CCC"/>
    <w:rsid w:val="0028399C"/>
    <w:rsid w:val="00284062"/>
    <w:rsid w:val="002A2209"/>
    <w:rsid w:val="002A6B01"/>
    <w:rsid w:val="002B07FF"/>
    <w:rsid w:val="002B2FE4"/>
    <w:rsid w:val="002B3967"/>
    <w:rsid w:val="002B786A"/>
    <w:rsid w:val="002C44EF"/>
    <w:rsid w:val="002D04DC"/>
    <w:rsid w:val="002D19D1"/>
    <w:rsid w:val="002D393B"/>
    <w:rsid w:val="002E29B1"/>
    <w:rsid w:val="002F242B"/>
    <w:rsid w:val="002F24B7"/>
    <w:rsid w:val="00303FEA"/>
    <w:rsid w:val="00305DC2"/>
    <w:rsid w:val="00307976"/>
    <w:rsid w:val="003101C9"/>
    <w:rsid w:val="00313E2B"/>
    <w:rsid w:val="003173DD"/>
    <w:rsid w:val="00321322"/>
    <w:rsid w:val="00370576"/>
    <w:rsid w:val="00380CCA"/>
    <w:rsid w:val="00383E5D"/>
    <w:rsid w:val="003868F7"/>
    <w:rsid w:val="0039468B"/>
    <w:rsid w:val="00395D72"/>
    <w:rsid w:val="003B33D3"/>
    <w:rsid w:val="003B6F1E"/>
    <w:rsid w:val="003D1AA1"/>
    <w:rsid w:val="00406A5C"/>
    <w:rsid w:val="00407767"/>
    <w:rsid w:val="004108F6"/>
    <w:rsid w:val="0042394D"/>
    <w:rsid w:val="00464666"/>
    <w:rsid w:val="0047669B"/>
    <w:rsid w:val="00476CB0"/>
    <w:rsid w:val="00484267"/>
    <w:rsid w:val="0048773E"/>
    <w:rsid w:val="004903E6"/>
    <w:rsid w:val="00494841"/>
    <w:rsid w:val="00495425"/>
    <w:rsid w:val="004B153D"/>
    <w:rsid w:val="004B49CA"/>
    <w:rsid w:val="004B74D0"/>
    <w:rsid w:val="004C1E75"/>
    <w:rsid w:val="004D02B3"/>
    <w:rsid w:val="004D187D"/>
    <w:rsid w:val="004D6C3D"/>
    <w:rsid w:val="004D72F4"/>
    <w:rsid w:val="00502910"/>
    <w:rsid w:val="00507C7B"/>
    <w:rsid w:val="00511645"/>
    <w:rsid w:val="00515A76"/>
    <w:rsid w:val="00516452"/>
    <w:rsid w:val="00520C6A"/>
    <w:rsid w:val="00521837"/>
    <w:rsid w:val="005317DB"/>
    <w:rsid w:val="00581EDF"/>
    <w:rsid w:val="005820B2"/>
    <w:rsid w:val="005934FB"/>
    <w:rsid w:val="00595345"/>
    <w:rsid w:val="005B2CF0"/>
    <w:rsid w:val="005C7EC1"/>
    <w:rsid w:val="005D6260"/>
    <w:rsid w:val="005E1DEF"/>
    <w:rsid w:val="005E78E0"/>
    <w:rsid w:val="005F3602"/>
    <w:rsid w:val="005F65E0"/>
    <w:rsid w:val="00600872"/>
    <w:rsid w:val="00601744"/>
    <w:rsid w:val="00621FE1"/>
    <w:rsid w:val="0062665E"/>
    <w:rsid w:val="00627031"/>
    <w:rsid w:val="006303CC"/>
    <w:rsid w:val="006357A7"/>
    <w:rsid w:val="006372C6"/>
    <w:rsid w:val="0065496E"/>
    <w:rsid w:val="00657703"/>
    <w:rsid w:val="00657F7B"/>
    <w:rsid w:val="006A14D7"/>
    <w:rsid w:val="006A4B26"/>
    <w:rsid w:val="006B540B"/>
    <w:rsid w:val="006C7F09"/>
    <w:rsid w:val="006E3EF6"/>
    <w:rsid w:val="006E5E3E"/>
    <w:rsid w:val="006F494A"/>
    <w:rsid w:val="00700F9B"/>
    <w:rsid w:val="007066BC"/>
    <w:rsid w:val="007137C3"/>
    <w:rsid w:val="00713DF9"/>
    <w:rsid w:val="00717602"/>
    <w:rsid w:val="0072090E"/>
    <w:rsid w:val="00723963"/>
    <w:rsid w:val="00731B63"/>
    <w:rsid w:val="007328FC"/>
    <w:rsid w:val="007336B2"/>
    <w:rsid w:val="007377CF"/>
    <w:rsid w:val="00757D03"/>
    <w:rsid w:val="00766DB7"/>
    <w:rsid w:val="00766FD3"/>
    <w:rsid w:val="00770B81"/>
    <w:rsid w:val="0078615E"/>
    <w:rsid w:val="007A7155"/>
    <w:rsid w:val="007A7D7A"/>
    <w:rsid w:val="007B6504"/>
    <w:rsid w:val="007C104C"/>
    <w:rsid w:val="007C29F5"/>
    <w:rsid w:val="007C6BF0"/>
    <w:rsid w:val="007C774C"/>
    <w:rsid w:val="007D31B4"/>
    <w:rsid w:val="007D4E23"/>
    <w:rsid w:val="007E1CB9"/>
    <w:rsid w:val="00803F20"/>
    <w:rsid w:val="00817E54"/>
    <w:rsid w:val="008222F2"/>
    <w:rsid w:val="008242D2"/>
    <w:rsid w:val="00836538"/>
    <w:rsid w:val="00841242"/>
    <w:rsid w:val="00845234"/>
    <w:rsid w:val="0085026C"/>
    <w:rsid w:val="00854A44"/>
    <w:rsid w:val="00856C0C"/>
    <w:rsid w:val="00882B17"/>
    <w:rsid w:val="00883EEB"/>
    <w:rsid w:val="00884EB7"/>
    <w:rsid w:val="00891940"/>
    <w:rsid w:val="00891C4C"/>
    <w:rsid w:val="0089234F"/>
    <w:rsid w:val="0089560A"/>
    <w:rsid w:val="008A081E"/>
    <w:rsid w:val="008A7A57"/>
    <w:rsid w:val="008B0E1F"/>
    <w:rsid w:val="008C0E42"/>
    <w:rsid w:val="008C30D5"/>
    <w:rsid w:val="008C3E97"/>
    <w:rsid w:val="008F3361"/>
    <w:rsid w:val="008F54B9"/>
    <w:rsid w:val="00907B9A"/>
    <w:rsid w:val="009109F6"/>
    <w:rsid w:val="00922C12"/>
    <w:rsid w:val="009249A5"/>
    <w:rsid w:val="00931B48"/>
    <w:rsid w:val="009378F2"/>
    <w:rsid w:val="009558C7"/>
    <w:rsid w:val="00973462"/>
    <w:rsid w:val="009748BA"/>
    <w:rsid w:val="009903E3"/>
    <w:rsid w:val="00992281"/>
    <w:rsid w:val="009B3F58"/>
    <w:rsid w:val="009C1B54"/>
    <w:rsid w:val="009C2D1F"/>
    <w:rsid w:val="009D67D5"/>
    <w:rsid w:val="009D7FA3"/>
    <w:rsid w:val="009E0253"/>
    <w:rsid w:val="009E706E"/>
    <w:rsid w:val="009F3CF9"/>
    <w:rsid w:val="009F6C9F"/>
    <w:rsid w:val="00A01C5D"/>
    <w:rsid w:val="00A03920"/>
    <w:rsid w:val="00A127ED"/>
    <w:rsid w:val="00A236B8"/>
    <w:rsid w:val="00A2665F"/>
    <w:rsid w:val="00A319A8"/>
    <w:rsid w:val="00A3370F"/>
    <w:rsid w:val="00A35FCF"/>
    <w:rsid w:val="00A5027F"/>
    <w:rsid w:val="00A53EB6"/>
    <w:rsid w:val="00A6102C"/>
    <w:rsid w:val="00A627D5"/>
    <w:rsid w:val="00A734B8"/>
    <w:rsid w:val="00A7396E"/>
    <w:rsid w:val="00A80566"/>
    <w:rsid w:val="00A811EC"/>
    <w:rsid w:val="00A8207A"/>
    <w:rsid w:val="00A937FC"/>
    <w:rsid w:val="00AA09BC"/>
    <w:rsid w:val="00AC0287"/>
    <w:rsid w:val="00AE5F6C"/>
    <w:rsid w:val="00AF23F4"/>
    <w:rsid w:val="00AF5110"/>
    <w:rsid w:val="00AF5F51"/>
    <w:rsid w:val="00B01F32"/>
    <w:rsid w:val="00B032F4"/>
    <w:rsid w:val="00B05225"/>
    <w:rsid w:val="00B0625F"/>
    <w:rsid w:val="00B10BCB"/>
    <w:rsid w:val="00B2031F"/>
    <w:rsid w:val="00B249D9"/>
    <w:rsid w:val="00B302A7"/>
    <w:rsid w:val="00B3345C"/>
    <w:rsid w:val="00B45D5B"/>
    <w:rsid w:val="00B50161"/>
    <w:rsid w:val="00B5070B"/>
    <w:rsid w:val="00B559B0"/>
    <w:rsid w:val="00B57DA5"/>
    <w:rsid w:val="00B616D7"/>
    <w:rsid w:val="00B63737"/>
    <w:rsid w:val="00B67482"/>
    <w:rsid w:val="00B70C05"/>
    <w:rsid w:val="00B8715C"/>
    <w:rsid w:val="00B9599E"/>
    <w:rsid w:val="00BB0658"/>
    <w:rsid w:val="00BB5C48"/>
    <w:rsid w:val="00BB6BB9"/>
    <w:rsid w:val="00BB76CB"/>
    <w:rsid w:val="00BC15B4"/>
    <w:rsid w:val="00BC2E4C"/>
    <w:rsid w:val="00BC3818"/>
    <w:rsid w:val="00BD7336"/>
    <w:rsid w:val="00BE16B7"/>
    <w:rsid w:val="00BE269D"/>
    <w:rsid w:val="00BE2CBD"/>
    <w:rsid w:val="00BE5B19"/>
    <w:rsid w:val="00BF11F1"/>
    <w:rsid w:val="00C10AE5"/>
    <w:rsid w:val="00C47F7E"/>
    <w:rsid w:val="00C6091C"/>
    <w:rsid w:val="00C7046F"/>
    <w:rsid w:val="00C75DA8"/>
    <w:rsid w:val="00C83B7F"/>
    <w:rsid w:val="00CB5F99"/>
    <w:rsid w:val="00CC72DF"/>
    <w:rsid w:val="00CD06B9"/>
    <w:rsid w:val="00CD44EE"/>
    <w:rsid w:val="00CF6F04"/>
    <w:rsid w:val="00D02B3B"/>
    <w:rsid w:val="00D151E8"/>
    <w:rsid w:val="00D3075D"/>
    <w:rsid w:val="00D32A03"/>
    <w:rsid w:val="00D50E58"/>
    <w:rsid w:val="00D51FFA"/>
    <w:rsid w:val="00D6137B"/>
    <w:rsid w:val="00D6226A"/>
    <w:rsid w:val="00D7029A"/>
    <w:rsid w:val="00D74405"/>
    <w:rsid w:val="00D77699"/>
    <w:rsid w:val="00DB0151"/>
    <w:rsid w:val="00DC00B4"/>
    <w:rsid w:val="00DC13C6"/>
    <w:rsid w:val="00DD11C4"/>
    <w:rsid w:val="00DD1937"/>
    <w:rsid w:val="00DD4794"/>
    <w:rsid w:val="00DD4815"/>
    <w:rsid w:val="00DD58A5"/>
    <w:rsid w:val="00DE0EAD"/>
    <w:rsid w:val="00DE6D23"/>
    <w:rsid w:val="00DF3122"/>
    <w:rsid w:val="00E007F0"/>
    <w:rsid w:val="00E02960"/>
    <w:rsid w:val="00E1071B"/>
    <w:rsid w:val="00E22A1F"/>
    <w:rsid w:val="00E25711"/>
    <w:rsid w:val="00E31ACF"/>
    <w:rsid w:val="00E337F0"/>
    <w:rsid w:val="00E34B70"/>
    <w:rsid w:val="00E35E3C"/>
    <w:rsid w:val="00E46B21"/>
    <w:rsid w:val="00E62741"/>
    <w:rsid w:val="00E62F8B"/>
    <w:rsid w:val="00E65FC8"/>
    <w:rsid w:val="00E66A01"/>
    <w:rsid w:val="00E72341"/>
    <w:rsid w:val="00E81A1D"/>
    <w:rsid w:val="00EA033D"/>
    <w:rsid w:val="00EA044B"/>
    <w:rsid w:val="00EA13D2"/>
    <w:rsid w:val="00EB5BBF"/>
    <w:rsid w:val="00EC3D50"/>
    <w:rsid w:val="00EE1C65"/>
    <w:rsid w:val="00EF6AC0"/>
    <w:rsid w:val="00F04F5E"/>
    <w:rsid w:val="00F130D7"/>
    <w:rsid w:val="00F159E0"/>
    <w:rsid w:val="00F26FA3"/>
    <w:rsid w:val="00F27AC4"/>
    <w:rsid w:val="00F33516"/>
    <w:rsid w:val="00F37C5E"/>
    <w:rsid w:val="00F45044"/>
    <w:rsid w:val="00F52FB6"/>
    <w:rsid w:val="00F86541"/>
    <w:rsid w:val="00F92ED5"/>
    <w:rsid w:val="00FA6194"/>
    <w:rsid w:val="00FA7A3E"/>
    <w:rsid w:val="00FD715C"/>
    <w:rsid w:val="00FE1A52"/>
    <w:rsid w:val="00FF206A"/>
    <w:rsid w:val="00FF2F9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15:chartTrackingRefBased/>
  <w15:docId w15:val="{4075230E-C0A0-458A-81E2-A9731E68E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766FD3"/>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0418AC"/>
    <w:pPr>
      <w:tabs>
        <w:tab w:val="center" w:pos="4536"/>
        <w:tab w:val="right" w:pos="9072"/>
      </w:tabs>
      <w:ind w:left="-68"/>
    </w:pPr>
    <w:rPr>
      <w:rFonts w:ascii="Berlin CE" w:hAnsi="Berlin CE"/>
      <w:sz w:val="18"/>
      <w:szCs w:val="24"/>
    </w:rPr>
  </w:style>
  <w:style w:type="character" w:customStyle="1" w:styleId="ZhlavChar">
    <w:name w:val="Záhlaví Char"/>
    <w:link w:val="Zhlav"/>
    <w:uiPriority w:val="99"/>
    <w:semiHidden/>
    <w:locked/>
    <w:rsid w:val="006E5E3E"/>
    <w:rPr>
      <w:rFonts w:cs="Times New Roman"/>
      <w:sz w:val="20"/>
      <w:szCs w:val="20"/>
    </w:rPr>
  </w:style>
  <w:style w:type="table" w:styleId="Mkatabulky">
    <w:name w:val="Table Grid"/>
    <w:basedOn w:val="Normlntabulka"/>
    <w:uiPriority w:val="99"/>
    <w:rsid w:val="000418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vysvtlivek">
    <w:name w:val="endnote text"/>
    <w:basedOn w:val="Normln"/>
    <w:link w:val="TextvysvtlivekChar"/>
    <w:uiPriority w:val="99"/>
    <w:semiHidden/>
    <w:rsid w:val="00B67482"/>
  </w:style>
  <w:style w:type="character" w:customStyle="1" w:styleId="TextvysvtlivekChar">
    <w:name w:val="Text vysvětlivek Char"/>
    <w:link w:val="Textvysvtlivek"/>
    <w:uiPriority w:val="99"/>
    <w:semiHidden/>
    <w:locked/>
    <w:rsid w:val="006E5E3E"/>
    <w:rPr>
      <w:rFonts w:cs="Times New Roman"/>
      <w:sz w:val="20"/>
      <w:szCs w:val="20"/>
    </w:rPr>
  </w:style>
  <w:style w:type="character" w:styleId="Odkaznavysvtlivky">
    <w:name w:val="endnote reference"/>
    <w:uiPriority w:val="99"/>
    <w:semiHidden/>
    <w:rsid w:val="00B67482"/>
    <w:rPr>
      <w:rFonts w:cs="Times New Roman"/>
      <w:vertAlign w:val="superscript"/>
    </w:rPr>
  </w:style>
  <w:style w:type="paragraph" w:styleId="Textbubliny">
    <w:name w:val="Balloon Text"/>
    <w:basedOn w:val="Normln"/>
    <w:link w:val="TextbublinyChar"/>
    <w:uiPriority w:val="99"/>
    <w:rsid w:val="003868F7"/>
    <w:rPr>
      <w:rFonts w:ascii="Tahoma" w:hAnsi="Tahoma" w:cs="Tahoma"/>
      <w:sz w:val="16"/>
      <w:szCs w:val="16"/>
    </w:rPr>
  </w:style>
  <w:style w:type="character" w:customStyle="1" w:styleId="TextbublinyChar">
    <w:name w:val="Text bubliny Char"/>
    <w:link w:val="Textbubliny"/>
    <w:uiPriority w:val="99"/>
    <w:locked/>
    <w:rsid w:val="003868F7"/>
    <w:rPr>
      <w:rFonts w:ascii="Tahoma" w:hAnsi="Tahoma" w:cs="Tahoma"/>
      <w:sz w:val="16"/>
      <w:szCs w:val="16"/>
    </w:rPr>
  </w:style>
  <w:style w:type="character" w:styleId="Zstupntext">
    <w:name w:val="Placeholder Text"/>
    <w:uiPriority w:val="99"/>
    <w:semiHidden/>
    <w:rsid w:val="00D77699"/>
    <w:rPr>
      <w:rFonts w:cs="Times New Roman"/>
      <w:color w:val="808080"/>
    </w:rPr>
  </w:style>
  <w:style w:type="paragraph" w:styleId="Rozloendokumentu">
    <w:name w:val="Document Map"/>
    <w:basedOn w:val="Normln"/>
    <w:link w:val="RozloendokumentuChar"/>
    <w:uiPriority w:val="99"/>
    <w:semiHidden/>
    <w:rsid w:val="00E02960"/>
    <w:pPr>
      <w:shd w:val="clear" w:color="auto" w:fill="000080"/>
    </w:pPr>
    <w:rPr>
      <w:rFonts w:ascii="Tahoma" w:hAnsi="Tahoma" w:cs="Tahoma"/>
    </w:rPr>
  </w:style>
  <w:style w:type="character" w:customStyle="1" w:styleId="RozloendokumentuChar">
    <w:name w:val="Rozložení dokumentu Char"/>
    <w:link w:val="Rozloendokumentu"/>
    <w:uiPriority w:val="99"/>
    <w:semiHidden/>
    <w:locked/>
    <w:rsid w:val="006E5E3E"/>
    <w:rPr>
      <w:rFonts w:cs="Times New Roman"/>
      <w:sz w:val="2"/>
    </w:rPr>
  </w:style>
  <w:style w:type="paragraph" w:styleId="Zpat">
    <w:name w:val="footer"/>
    <w:basedOn w:val="Normln"/>
    <w:rsid w:val="00B559B0"/>
    <w:pPr>
      <w:tabs>
        <w:tab w:val="center" w:pos="4536"/>
        <w:tab w:val="right" w:pos="9072"/>
      </w:tabs>
    </w:pPr>
  </w:style>
  <w:style w:type="character" w:styleId="slostrnky">
    <w:name w:val="page number"/>
    <w:basedOn w:val="Standardnpsmoodstavce"/>
    <w:rsid w:val="00B559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6669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Microsoft_Excel_97-2003_Worksheet.xls"/><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488</Words>
  <Characters>2822</Characters>
  <Application>Microsoft Office Word</Application>
  <DocSecurity>0</DocSecurity>
  <Lines>23</Lines>
  <Paragraphs>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UNIVERZITA TOMÁŠE BATI VE ZLÍNĚ</vt:lpstr>
      <vt:lpstr>UNIVERZITA TOMÁŠE BATI VE ZLÍNĚ</vt:lpstr>
    </vt:vector>
  </TitlesOfParts>
  <Company>FMK UTB Zlín</Company>
  <LinksUpToDate>false</LinksUpToDate>
  <CharactersWithSpaces>3304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UNIVERZITA TOMÁŠE BATI VE ZLÍNĚ</dc:title>
  <dc:subject/>
  <dc:creator>Josef Kocourek</dc:creator>
  <cp:keywords/>
  <dc:description/>
  <cp:lastModifiedBy>Radim Bačuvčík</cp:lastModifiedBy>
  <cp:revision>6</cp:revision>
  <cp:lastPrinted>2010-04-15T13:27:00Z</cp:lastPrinted>
  <dcterms:created xsi:type="dcterms:W3CDTF">2024-05-06T12:55:00Z</dcterms:created>
  <dcterms:modified xsi:type="dcterms:W3CDTF">2024-05-09T12:42:00Z</dcterms:modified>
</cp:coreProperties>
</file>