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61"/>
        <w:gridCol w:w="390"/>
        <w:gridCol w:w="390"/>
        <w:gridCol w:w="377"/>
        <w:gridCol w:w="347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5B3D83A8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Zuzana Sedlačíková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19450B1E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Názory zkušených ředitelů na výhody a nevýhody heterogenních tříd v mateřských školách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33AC1041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38229D40" w:rsidR="00164469" w:rsidRDefault="00346D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5E0B22">
              <w:rPr>
                <w:rFonts w:ascii="Arial" w:hAnsi="Arial" w:cs="Arial"/>
              </w:rPr>
              <w:t>ombinovaná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2EA25396" w:rsidR="00164469" w:rsidRDefault="004606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20E8D623" w:rsidR="00164469" w:rsidRDefault="000E19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6F8BCD7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370C57A9" w:rsidR="00164469" w:rsidRDefault="00D5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27C99D3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67D31496" w:rsidR="00164469" w:rsidRDefault="00720F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556E045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6156AE6A" w:rsidR="00164469" w:rsidRDefault="00D5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047DCF8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8A8F2F6" w:rsidR="00164469" w:rsidRDefault="00D5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09ED5955" w:rsidR="00164469" w:rsidRDefault="00176F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2205C0C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1375783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51C1D0D6" w:rsidR="00164469" w:rsidRDefault="00D5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52D14ABD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4369F463" w:rsidR="00164469" w:rsidRDefault="00D57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2FEF024B" w:rsidR="00164469" w:rsidRDefault="000613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D5D4F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4134458F" w:rsidR="00164469" w:rsidRDefault="00176F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C8CA51D" w:rsidR="00164469" w:rsidRDefault="00176F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547862D8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47C9A41" w14:textId="1537B648" w:rsidR="002E2299" w:rsidRDefault="000E1922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Otázka heterogenních tříd v mateřských školách otevírá </w:t>
            </w:r>
            <w:r w:rsidR="002E2299">
              <w:rPr>
                <w:rFonts w:ascii="Arial" w:hAnsi="Arial" w:cs="Arial"/>
              </w:rPr>
              <w:t xml:space="preserve">již několik let </w:t>
            </w:r>
            <w:r>
              <w:rPr>
                <w:rFonts w:ascii="Arial" w:hAnsi="Arial" w:cs="Arial"/>
              </w:rPr>
              <w:t xml:space="preserve">širokou diskuzi o jejich </w:t>
            </w:r>
            <w:r w:rsidR="002E2299">
              <w:rPr>
                <w:rFonts w:ascii="Arial" w:hAnsi="Arial" w:cs="Arial"/>
              </w:rPr>
              <w:t xml:space="preserve">přínosech, nebo nevýhodách. To je také předmětem oponované diplomové práce, jejíž zpracování bylo vedeno vlastní motivací autorky práce. To se však podle mého názoru i negativně projevilo v celé šíři zpracovávaného tématu, resp. výzkumného problému, který je </w:t>
            </w:r>
            <w:r w:rsidR="001C1DDC">
              <w:rPr>
                <w:rFonts w:ascii="Arial" w:hAnsi="Arial" w:cs="Arial"/>
              </w:rPr>
              <w:t>rozvětvenější</w:t>
            </w:r>
            <w:r w:rsidR="002E2299">
              <w:rPr>
                <w:rFonts w:ascii="Arial" w:hAnsi="Arial" w:cs="Arial"/>
              </w:rPr>
              <w:t xml:space="preserve">, než název práce napovídá. </w:t>
            </w:r>
          </w:p>
          <w:p w14:paraId="6115A5BB" w14:textId="0D1E8D32" w:rsidR="00E76548" w:rsidRDefault="002E229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V Úvodu chybí explicitní vymezení cíle teoretické části – cíl lze s jistou mírou obtíží vyvodit </w:t>
            </w:r>
            <w:r w:rsidR="001C1DDC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 teoretické části</w:t>
            </w:r>
            <w:r w:rsidR="005158B3">
              <w:rPr>
                <w:rFonts w:ascii="Arial" w:hAnsi="Arial" w:cs="Arial"/>
              </w:rPr>
              <w:t xml:space="preserve">. Určitě by celkově prospělo, kdyby v úvodu každé </w:t>
            </w:r>
            <w:r w:rsidR="001C1DDC">
              <w:rPr>
                <w:rFonts w:ascii="Arial" w:hAnsi="Arial" w:cs="Arial"/>
              </w:rPr>
              <w:t xml:space="preserve">teoretické </w:t>
            </w:r>
            <w:r w:rsidR="005158B3">
              <w:rPr>
                <w:rFonts w:ascii="Arial" w:hAnsi="Arial" w:cs="Arial"/>
              </w:rPr>
              <w:t>kapitoly bylo napsáno, jak autorka přemýšlela o výběru obsahu jednotlivých kapitol</w:t>
            </w:r>
            <w:r w:rsidR="00C259BF">
              <w:rPr>
                <w:rFonts w:ascii="Arial" w:hAnsi="Arial" w:cs="Arial"/>
              </w:rPr>
              <w:t>. N</w:t>
            </w:r>
            <w:r w:rsidR="005158B3">
              <w:rPr>
                <w:rFonts w:ascii="Arial" w:hAnsi="Arial" w:cs="Arial"/>
              </w:rPr>
              <w:t>a místě je také otázka, jak některé informace v kapitolách souvisí s tématem práce</w:t>
            </w:r>
            <w:r w:rsidR="00460669">
              <w:rPr>
                <w:rFonts w:ascii="Arial" w:hAnsi="Arial" w:cs="Arial"/>
              </w:rPr>
              <w:t>, zejména pak</w:t>
            </w:r>
            <w:r w:rsidR="00C259BF">
              <w:rPr>
                <w:rFonts w:ascii="Arial" w:hAnsi="Arial" w:cs="Arial"/>
              </w:rPr>
              <w:t xml:space="preserve"> v</w:t>
            </w:r>
            <w:r w:rsidR="00460669">
              <w:rPr>
                <w:rFonts w:ascii="Arial" w:hAnsi="Arial" w:cs="Arial"/>
              </w:rPr>
              <w:t xml:space="preserve"> kap. 2, v níž autorka </w:t>
            </w:r>
            <w:r w:rsidR="00673402">
              <w:rPr>
                <w:rFonts w:ascii="Arial" w:hAnsi="Arial" w:cs="Arial"/>
              </w:rPr>
              <w:t xml:space="preserve">popisuje podstatu alternativních škol, průběh školního roku </w:t>
            </w:r>
            <w:r w:rsidR="00C259BF">
              <w:rPr>
                <w:rFonts w:ascii="Arial" w:hAnsi="Arial" w:cs="Arial"/>
              </w:rPr>
              <w:t xml:space="preserve">a činnosti dětí, prostředí škol atd. </w:t>
            </w:r>
            <w:r w:rsidR="00460669">
              <w:rPr>
                <w:rFonts w:ascii="Arial" w:hAnsi="Arial" w:cs="Arial"/>
              </w:rPr>
              <w:t xml:space="preserve">Naopak jiné informace, např. více se rozepsat o strategických a kurikulárních dokumentech platných pro současnou dobu a podávající relevantní </w:t>
            </w:r>
            <w:r w:rsidR="00460669">
              <w:rPr>
                <w:rFonts w:ascii="Arial" w:hAnsi="Arial" w:cs="Arial"/>
              </w:rPr>
              <w:lastRenderedPageBreak/>
              <w:t>informace k heterogenním třídám, by mohly být obsáhlejší.</w:t>
            </w:r>
            <w:r w:rsidR="001C1DDC">
              <w:rPr>
                <w:rFonts w:ascii="Arial" w:hAnsi="Arial" w:cs="Arial"/>
              </w:rPr>
              <w:t xml:space="preserve"> V kap. 3 oceňuji práci s výzkumnými zjištěními.</w:t>
            </w:r>
            <w:r w:rsidR="00460669">
              <w:rPr>
                <w:rFonts w:ascii="Arial" w:hAnsi="Arial" w:cs="Arial"/>
              </w:rPr>
              <w:t xml:space="preserve"> Teoretická část je kompilací odborného textu a je škoda, že autorka tyto informace nedokázala propojit vlastními slovy s tématem své práce. </w:t>
            </w:r>
          </w:p>
          <w:p w14:paraId="63343A04" w14:textId="77777777" w:rsidR="005158B3" w:rsidRDefault="005158B3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obsahuje celou řadu chyb a překlepů, za zásadní považuji interpunkci a na některých místech stylistické obraty. Také citace by zasloužily větší míru pozornosti.</w:t>
            </w:r>
          </w:p>
          <w:p w14:paraId="021881C0" w14:textId="7BBACC79" w:rsidR="001C1DDC" w:rsidRDefault="00CD3CA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lze ocenit pokus o vymezení výzkumného problému. Musím však konstatovat, že </w:t>
            </w:r>
            <w:r w:rsidR="00D96464">
              <w:rPr>
                <w:rFonts w:ascii="Arial" w:hAnsi="Arial" w:cs="Arial"/>
              </w:rPr>
              <w:t>se z velké míry rozchází s tématem diplomové práce. Zcela netradičně jsou v práci stanoveny hlavní a dílčí cíle a taktéž otázky pro předvýzkum, které jsou pak víceméně přepsány jako cíle provedeného výzkumného šetření. Ovšem hlavní cíl (a následně i výzkumná otázka) je o „rozhodnutí zkušených ředitelek ke změně z věkově homogenních tříd na věkově heterogenní“ (s. 41), což ne úplně odpovídá názvu diplomové práce. První dva dílčí cíle jsou v souladu s názvem práce. Třetí cíl je z mého pohledu nešťastně formulovaný, protože jeho podstatou je „popsat vnímání učitelek… z pohledu zkušených ředitelek“ (s. 41). Diskutabilní je zde právě koncept vnímání, který je subjektivní, čili ředitelky se mají vyjadřovat k vnímání učitelek</w:t>
            </w:r>
            <w:r w:rsidR="006E70FA">
              <w:rPr>
                <w:rFonts w:ascii="Arial" w:hAnsi="Arial" w:cs="Arial"/>
              </w:rPr>
              <w:t>,</w:t>
            </w:r>
            <w:r w:rsidR="00904E48">
              <w:rPr>
                <w:rFonts w:ascii="Arial" w:hAnsi="Arial" w:cs="Arial"/>
              </w:rPr>
              <w:t xml:space="preserve"> a zde se zcela jistě projeví subjektivita nejen u učitelek, jak to podle mého názoru autorka zamýšlela, ale také subjektivita, jak sama ředitelka vnímá „vnímání“ učitelek. Čtvrtý cíl zpřesňuje vliv heterogenní třídy na děti předškolního věku. </w:t>
            </w:r>
            <w:r w:rsidR="00744002">
              <w:rPr>
                <w:rFonts w:ascii="Arial" w:hAnsi="Arial" w:cs="Arial"/>
              </w:rPr>
              <w:t>Metodika obsahuje všechny náležitosti</w:t>
            </w:r>
            <w:r w:rsidR="002B019B">
              <w:rPr>
                <w:rFonts w:ascii="Arial" w:hAnsi="Arial" w:cs="Arial"/>
              </w:rPr>
              <w:t xml:space="preserve"> (cíle, výzkumné otázky, popis vzorku…)</w:t>
            </w:r>
            <w:r w:rsidR="00744002">
              <w:rPr>
                <w:rFonts w:ascii="Arial" w:hAnsi="Arial" w:cs="Arial"/>
              </w:rPr>
              <w:t xml:space="preserve">. </w:t>
            </w:r>
            <w:r w:rsidR="002B019B">
              <w:rPr>
                <w:rFonts w:ascii="Arial" w:hAnsi="Arial" w:cs="Arial"/>
              </w:rPr>
              <w:t>Přestože polostrukturované interview není součástí diplomové práce, z okruhů, které jsou v práci uvedeny, se lze domnívat, že bylo sestaveno tak, aby byla získána relevantní data. Postrádám zmínku o etice výzkumu. Opět velmi netypicky jsou v kap. 5 uváděna data a výsledky z předvýzkumu formou kategorií, které se liší od kategorií z „výzkumu“ (viz kap. 6). Ve výsledcích by bylo vhodné korektně pracovat s výpověďmi participantek (</w:t>
            </w:r>
            <w:r w:rsidR="009C4B15">
              <w:rPr>
                <w:rFonts w:ascii="Arial" w:hAnsi="Arial" w:cs="Arial"/>
              </w:rPr>
              <w:t>např. s</w:t>
            </w:r>
            <w:r w:rsidR="00176F90">
              <w:rPr>
                <w:rFonts w:ascii="Arial" w:hAnsi="Arial" w:cs="Arial"/>
              </w:rPr>
              <w:t> </w:t>
            </w:r>
            <w:r w:rsidR="009C4B15">
              <w:rPr>
                <w:rFonts w:ascii="Arial" w:hAnsi="Arial" w:cs="Arial"/>
              </w:rPr>
              <w:t>délkou</w:t>
            </w:r>
            <w:r w:rsidR="00176F90">
              <w:rPr>
                <w:rFonts w:ascii="Arial" w:hAnsi="Arial" w:cs="Arial"/>
              </w:rPr>
              <w:t xml:space="preserve">), postrádám uvedení kódů, které vyústily v pojmenování kategorie atd. </w:t>
            </w:r>
            <w:r w:rsidR="00DB2FD0">
              <w:rPr>
                <w:rFonts w:ascii="Arial" w:hAnsi="Arial" w:cs="Arial"/>
              </w:rPr>
              <w:t xml:space="preserve">Jinak je výsledková část zajímavá. </w:t>
            </w:r>
          </w:p>
          <w:p w14:paraId="434D49D8" w14:textId="244127E8" w:rsidR="00176F90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Netradičně je rovněž psána diskuze, která by měla právě odpovídat na výzkumné otázky, na které autorka ale již odpovídá v předchozí kapitole. Postrádám limity výzkumu. Podle mého názoru mohly jít výsledky více do hloubky. </w:t>
            </w:r>
            <w:r w:rsidR="00E25DCF">
              <w:rPr>
                <w:rFonts w:ascii="Arial" w:hAnsi="Arial" w:cs="Arial"/>
              </w:rPr>
              <w:t xml:space="preserve">Jak jsem na začátku zmínila, práce byla z mého pohledu vedena autorčinými osobními a profesními motivy. V tomto rozměru se domnívám, že autorka pro sebe našla odpověď. </w:t>
            </w:r>
          </w:p>
          <w:p w14:paraId="11A615DB" w14:textId="77777777" w:rsidR="00E549A7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BA54B9C" w14:textId="77777777" w:rsidR="001C1DDC" w:rsidRDefault="001C1DD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práce, proto ji doporučuji k obhajobě. </w:t>
            </w:r>
          </w:p>
          <w:p w14:paraId="0E86783B" w14:textId="681B805E" w:rsidR="001C1DDC" w:rsidRDefault="001C1DDC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2D000BD9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V kapitole 2 charakterizujete podstatu vybraných alternativních škol, nedáváte je však do souvislosti s tématem diplomové práce. Nabízí se tedy otázka</w:t>
            </w:r>
            <w:r w:rsidR="00E549A7">
              <w:rPr>
                <w:rFonts w:ascii="Arial" w:hAnsi="Arial" w:cs="Arial"/>
              </w:rPr>
              <w:t xml:space="preserve"> k obhajobě</w:t>
            </w:r>
            <w:r w:rsidR="00673402">
              <w:rPr>
                <w:rFonts w:ascii="Arial" w:hAnsi="Arial" w:cs="Arial"/>
              </w:rPr>
              <w:t xml:space="preserve">, jak v nich funguje princip heterogenity a jaké má výhody a nevýhody? </w:t>
            </w:r>
          </w:p>
          <w:p w14:paraId="50E3E601" w14:textId="78A0639B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C1DDC">
              <w:rPr>
                <w:rFonts w:ascii="Arial" w:hAnsi="Arial" w:cs="Arial"/>
              </w:rPr>
              <w:t xml:space="preserve"> </w:t>
            </w:r>
            <w:r w:rsidR="002B019B">
              <w:rPr>
                <w:rFonts w:ascii="Arial" w:hAnsi="Arial" w:cs="Arial"/>
              </w:rPr>
              <w:t xml:space="preserve">Co Vás vedlo k tomu, abyste představovala i výsledky z předvýzkumu v jedné z kapitol praktické části?  </w:t>
            </w:r>
          </w:p>
          <w:p w14:paraId="6213528B" w14:textId="74FAAAAB" w:rsidR="00DB2FD0" w:rsidRDefault="00DB2FD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K obhajobě si prosím přímo v powerpointu připravte ukázku kódování. 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4843449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57ABB185" w:rsidR="00164469" w:rsidRDefault="006E70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8F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A53DD" w14:textId="77777777" w:rsidR="008F331B" w:rsidRDefault="008F331B" w:rsidP="00164469">
      <w:pPr>
        <w:spacing w:after="0" w:line="240" w:lineRule="auto"/>
      </w:pPr>
      <w:r>
        <w:separator/>
      </w:r>
    </w:p>
  </w:endnote>
  <w:endnote w:type="continuationSeparator" w:id="0">
    <w:p w14:paraId="13877362" w14:textId="77777777" w:rsidR="008F331B" w:rsidRDefault="008F331B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CEABD" w14:textId="77777777" w:rsidR="008F331B" w:rsidRDefault="008F331B" w:rsidP="00164469">
      <w:pPr>
        <w:spacing w:after="0" w:line="240" w:lineRule="auto"/>
      </w:pPr>
      <w:r>
        <w:separator/>
      </w:r>
    </w:p>
  </w:footnote>
  <w:footnote w:type="continuationSeparator" w:id="0">
    <w:p w14:paraId="6039AABC" w14:textId="77777777" w:rsidR="008F331B" w:rsidRDefault="008F331B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6131C"/>
    <w:rsid w:val="0007605A"/>
    <w:rsid w:val="000C68B8"/>
    <w:rsid w:val="000C6AE5"/>
    <w:rsid w:val="000C7BA4"/>
    <w:rsid w:val="000E1922"/>
    <w:rsid w:val="001221F9"/>
    <w:rsid w:val="00164469"/>
    <w:rsid w:val="001751B1"/>
    <w:rsid w:val="00176F90"/>
    <w:rsid w:val="001C1DDC"/>
    <w:rsid w:val="00264589"/>
    <w:rsid w:val="002B019B"/>
    <w:rsid w:val="002E2299"/>
    <w:rsid w:val="00346DDF"/>
    <w:rsid w:val="0042658B"/>
    <w:rsid w:val="00460669"/>
    <w:rsid w:val="004D1C11"/>
    <w:rsid w:val="004E30C1"/>
    <w:rsid w:val="005158B3"/>
    <w:rsid w:val="00572A8F"/>
    <w:rsid w:val="00580A65"/>
    <w:rsid w:val="005B0DD1"/>
    <w:rsid w:val="005C0B98"/>
    <w:rsid w:val="005E0B22"/>
    <w:rsid w:val="00660E55"/>
    <w:rsid w:val="00673402"/>
    <w:rsid w:val="006E70FA"/>
    <w:rsid w:val="00720FCD"/>
    <w:rsid w:val="00744002"/>
    <w:rsid w:val="007B3852"/>
    <w:rsid w:val="008050B3"/>
    <w:rsid w:val="00832719"/>
    <w:rsid w:val="0085298D"/>
    <w:rsid w:val="00875DAF"/>
    <w:rsid w:val="0088121A"/>
    <w:rsid w:val="00891BB8"/>
    <w:rsid w:val="008F331B"/>
    <w:rsid w:val="00904E48"/>
    <w:rsid w:val="009C4B15"/>
    <w:rsid w:val="009F1B98"/>
    <w:rsid w:val="00A96683"/>
    <w:rsid w:val="00B31AD8"/>
    <w:rsid w:val="00BD37F5"/>
    <w:rsid w:val="00C259BF"/>
    <w:rsid w:val="00CA332E"/>
    <w:rsid w:val="00CD3CA0"/>
    <w:rsid w:val="00D579DC"/>
    <w:rsid w:val="00D96464"/>
    <w:rsid w:val="00DB07CE"/>
    <w:rsid w:val="00DB2FD0"/>
    <w:rsid w:val="00E25DCF"/>
    <w:rsid w:val="00E549A7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db654c09-90c4-4df8-a6de-dce6f1145463"/>
    <ds:schemaRef ds:uri="http://purl.org/dc/elements/1.1/"/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7C33EA-FC6C-46CD-91E4-12BF4902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4797</Characters>
  <Application>Microsoft Office Word</Application>
  <DocSecurity>4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2024-05-03T12:47:00Z</dcterms:created>
  <dcterms:modified xsi:type="dcterms:W3CDTF">2024-05-03T12:47:00Z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