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A68BE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7389E">
        <w:rPr>
          <w:rFonts w:asciiTheme="minorHAnsi" w:hAnsiTheme="minorHAnsi" w:cstheme="minorHAnsi"/>
          <w:sz w:val="22"/>
          <w:szCs w:val="22"/>
        </w:rPr>
        <w:t xml:space="preserve">Bc. </w:t>
      </w:r>
      <w:r w:rsidR="0055590C">
        <w:rPr>
          <w:rFonts w:asciiTheme="minorHAnsi" w:hAnsiTheme="minorHAnsi" w:cstheme="minorHAnsi"/>
          <w:sz w:val="22"/>
          <w:szCs w:val="22"/>
        </w:rPr>
        <w:t>Nikola Gazdíková</w:t>
      </w:r>
    </w:p>
    <w:p w14:paraId="00D6BB86" w14:textId="11AFB25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389E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57389E">
        <w:rPr>
          <w:rFonts w:asciiTheme="minorHAnsi" w:hAnsiTheme="minorHAnsi" w:cstheme="minorHAnsi"/>
          <w:sz w:val="22"/>
          <w:szCs w:val="22"/>
        </w:rPr>
        <w:t xml:space="preserve"> Eliška Kozubíková, Ph.D.</w:t>
      </w:r>
    </w:p>
    <w:p w14:paraId="09E4DE65" w14:textId="04E674B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C56B1">
        <w:rPr>
          <w:rFonts w:cstheme="minorHAnsi"/>
        </w:rPr>
        <w:t>Návrh na z</w:t>
      </w:r>
      <w:r w:rsidR="00FD6720" w:rsidRPr="00FD6720">
        <w:rPr>
          <w:rFonts w:cstheme="minorHAnsi"/>
        </w:rPr>
        <w:t xml:space="preserve">lepšení vnitřního kontrolního systému </w:t>
      </w:r>
      <w:r w:rsidR="00986509">
        <w:rPr>
          <w:rFonts w:cstheme="minorHAnsi"/>
        </w:rPr>
        <w:t>v obci Drslavice</w:t>
      </w:r>
    </w:p>
    <w:p w14:paraId="35028D0F" w14:textId="38457E8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389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A046E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8DC436" w:rsidR="000E094A" w:rsidRDefault="009865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FCE22C2" w:rsidR="008B781B" w:rsidRPr="000E094A" w:rsidRDefault="00986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formulovány srozumitelně, zvolené metody jsou adekvátní.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F22C6E" w:rsidR="000E094A" w:rsidRDefault="009865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CF7D3A6" w:rsidR="000E094A" w:rsidRPr="000E094A" w:rsidRDefault="009865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 využitím literární rešerše bez kritického přístupu poskytuje dobrý základ pro vypracování praktické části.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A38664F" w:rsidR="000E094A" w:rsidRDefault="00F82D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CEA7945" w:rsidR="000E094A" w:rsidRPr="000E094A" w:rsidRDefault="002E04FC" w:rsidP="005410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986509">
              <w:rPr>
                <w:rFonts w:cstheme="minorHAnsi"/>
              </w:rPr>
              <w:t xml:space="preserve">předkládá </w:t>
            </w:r>
            <w:r w:rsidR="00F82D6D">
              <w:rPr>
                <w:rFonts w:cstheme="minorHAnsi"/>
              </w:rPr>
              <w:t xml:space="preserve">nejdříve </w:t>
            </w:r>
            <w:r w:rsidR="00986509">
              <w:rPr>
                <w:rFonts w:cstheme="minorHAnsi"/>
              </w:rPr>
              <w:t xml:space="preserve">jednoduchou analýzu hospodaření </w:t>
            </w:r>
            <w:r>
              <w:rPr>
                <w:rFonts w:cstheme="minorHAnsi"/>
              </w:rPr>
              <w:t>na základě dat z let 20</w:t>
            </w:r>
            <w:r w:rsidR="00986509">
              <w:rPr>
                <w:rFonts w:cstheme="minorHAnsi"/>
              </w:rPr>
              <w:t>18</w:t>
            </w:r>
            <w:r>
              <w:rPr>
                <w:rFonts w:cstheme="minorHAnsi"/>
              </w:rPr>
              <w:t xml:space="preserve">-2022, </w:t>
            </w:r>
            <w:r w:rsidR="00986509">
              <w:rPr>
                <w:rFonts w:cstheme="minorHAnsi"/>
              </w:rPr>
              <w:t xml:space="preserve">která má bohužel velmi popisný charakter. </w:t>
            </w:r>
            <w:r w:rsidR="00F82D6D">
              <w:rPr>
                <w:rFonts w:cstheme="minorHAnsi"/>
              </w:rPr>
              <w:t>Tato a</w:t>
            </w:r>
            <w:r w:rsidR="00986509">
              <w:rPr>
                <w:rFonts w:cstheme="minorHAnsi"/>
              </w:rPr>
              <w:t xml:space="preserve">nalýza je obecná a se slabší návazností na zvolené téma. Další část analytické práce autorky spočívala v analýze stávajícího vnitřního kontrolního systému v obci. I tato analýza je velmi popisná a stručná, zasluhovala by víc analytičtější přístup. Autorka využívá především obecné a subjektivní hodnocení (např. směrnice „působí přehledně“, str. 57), zaměřuje se na „vzhled“ směrnic (str. 57), přičemž z návrhové části pak vyplývají poměrně zásadní nedostatky, na které například poukázal i přezkum hospodaření. </w:t>
            </w:r>
            <w:r w:rsidR="00F82D6D">
              <w:rPr>
                <w:rFonts w:cstheme="minorHAnsi"/>
              </w:rPr>
              <w:t>Mohly být tedy mnohem lépe a přehledněji zpracovány klady a nedostatky systému vnitřní kontroly v obci a obě analýzy mohly být navzájem provázány.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D3DCE2" w:rsidR="000E094A" w:rsidRDefault="00F82D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2013C2A" w:rsidR="009C7318" w:rsidRPr="000E094A" w:rsidRDefault="001154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F82D6D">
              <w:rPr>
                <w:rFonts w:cstheme="minorHAnsi"/>
              </w:rPr>
              <w:t xml:space="preserve">přináší návrhy několika směrnic, které jsou zpracovány standardním způsobem. Návrhy mohly lépe navazovat na analytickou část, a to nejen u návrhů jednotlivých směrnic, ale i u návrhů výpočtů vybraných ukazatelů, kdy není ve vztahu k provedené analýze jasné, proč autorka vybrala uvedené ukazatele a jak stanovila </w:t>
            </w:r>
            <w:r w:rsidR="00D94451">
              <w:rPr>
                <w:rFonts w:cstheme="minorHAnsi"/>
              </w:rPr>
              <w:t xml:space="preserve">doporučené </w:t>
            </w:r>
            <w:r w:rsidR="00F82D6D">
              <w:rPr>
                <w:rFonts w:cstheme="minorHAnsi"/>
              </w:rPr>
              <w:t>(nijak neambiciózní) hodnoty KPI.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86F8B9" w:rsidR="000E094A" w:rsidRDefault="00F82D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AB2A532" w:rsidR="000E094A" w:rsidRDefault="00F82D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pohledu je práce v pořádku.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233A56" w:rsidR="009C7318" w:rsidRDefault="00F82D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05B86BC" w:rsidR="00D6308A" w:rsidRPr="000E094A" w:rsidRDefault="00F82D6D" w:rsidP="00F20A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postrádá konzistentnost – autorka má jasný záměr, a to vytvořit nové směrnice v rámci vnitřního kontrolního systému, ale před čtenářem nedokáže jasně obhájit na základě provedené analýzy, proč postupuje v návrhové části zvoleným způsobem. I přesto mohou být výstupy práce pro zvolenou obec přínosné.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617B5CC" w:rsidR="009C7318" w:rsidRDefault="003A0A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jaký přínos bude mít pro obec vlastní výpočet monitorujících ukazatelů SIMU, které sleduje MF ČR a veřejně je prezentuje</w:t>
      </w:r>
      <w:r w:rsidR="00D94451">
        <w:rPr>
          <w:rFonts w:cstheme="minorHAnsi"/>
        </w:rPr>
        <w:t>. Bude výpočet běžné likvidity a podílu cizích zdrojů k celkovým aktivům</w:t>
      </w:r>
      <w:r w:rsidR="00492E2B">
        <w:rPr>
          <w:rFonts w:cstheme="minorHAnsi"/>
        </w:rPr>
        <w:t>, který navrhujete,</w:t>
      </w:r>
      <w:bookmarkStart w:id="2" w:name="_GoBack"/>
      <w:bookmarkEnd w:id="2"/>
      <w:r w:rsidR="00D94451">
        <w:rPr>
          <w:rFonts w:cstheme="minorHAnsi"/>
        </w:rPr>
        <w:t xml:space="preserve"> v souladu s metodikou SIMU, tj. včetně dat za příspěvkovou organizaci, nebo jen za obec? </w:t>
      </w:r>
      <w:r>
        <w:rPr>
          <w:rFonts w:cstheme="minorHAnsi"/>
        </w:rPr>
        <w:t xml:space="preserve">Proč </w:t>
      </w:r>
      <w:r w:rsidR="00D94451">
        <w:rPr>
          <w:rFonts w:cstheme="minorHAnsi"/>
        </w:rPr>
        <w:t>doporučujete k výpočtům využívat web</w:t>
      </w:r>
      <w:r>
        <w:rPr>
          <w:rFonts w:cstheme="minorHAnsi"/>
        </w:rPr>
        <w:t xml:space="preserve"> Monitor, když má </w:t>
      </w:r>
      <w:r w:rsidR="00D94451">
        <w:rPr>
          <w:rFonts w:cstheme="minorHAnsi"/>
        </w:rPr>
        <w:t xml:space="preserve">obec </w:t>
      </w:r>
      <w:r>
        <w:rPr>
          <w:rFonts w:cstheme="minorHAnsi"/>
        </w:rPr>
        <w:t xml:space="preserve">vlastní </w:t>
      </w:r>
      <w:r w:rsidR="00D94451">
        <w:rPr>
          <w:rFonts w:cstheme="minorHAnsi"/>
        </w:rPr>
        <w:t xml:space="preserve">zdrojové </w:t>
      </w:r>
      <w:r>
        <w:rPr>
          <w:rFonts w:cstheme="minorHAnsi"/>
        </w:rPr>
        <w:t>výkazy?</w:t>
      </w:r>
    </w:p>
    <w:p w14:paraId="74BF62D0" w14:textId="1545FB3F" w:rsidR="00F82D6D" w:rsidRDefault="00D94451" w:rsidP="00F82D6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94451">
        <w:rPr>
          <w:rFonts w:cstheme="minorHAnsi"/>
        </w:rPr>
        <w:t>Využije obec Vaše návrhy v praxi?</w:t>
      </w:r>
    </w:p>
    <w:p w14:paraId="38C45323" w14:textId="34CD7BDD" w:rsidR="00D94451" w:rsidRDefault="00D94451" w:rsidP="00D94451">
      <w:pPr>
        <w:spacing w:after="120" w:line="240" w:lineRule="auto"/>
        <w:jc w:val="both"/>
        <w:rPr>
          <w:rFonts w:cstheme="minorHAnsi"/>
        </w:rPr>
      </w:pPr>
    </w:p>
    <w:p w14:paraId="4A15B044" w14:textId="77777777" w:rsidR="00D94451" w:rsidRPr="00D94451" w:rsidRDefault="00D94451" w:rsidP="00D94451">
      <w:pPr>
        <w:spacing w:after="120" w:line="240" w:lineRule="auto"/>
        <w:jc w:val="both"/>
        <w:rPr>
          <w:rFonts w:cstheme="minorHAnsi"/>
        </w:rPr>
      </w:pPr>
    </w:p>
    <w:p w14:paraId="4E3072FA" w14:textId="223AE7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10E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10E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E5BB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10E9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0MbC0NLU0NzG3NLBQ0lEKTi0uzszPAykwqgUAQkbcMSwAAAA="/>
  </w:docVars>
  <w:rsids>
    <w:rsidRoot w:val="00BA16DD"/>
    <w:rsid w:val="000C0458"/>
    <w:rsid w:val="000E094A"/>
    <w:rsid w:val="00115463"/>
    <w:rsid w:val="00144F5B"/>
    <w:rsid w:val="001C56B1"/>
    <w:rsid w:val="0024258E"/>
    <w:rsid w:val="0029651C"/>
    <w:rsid w:val="002C5ED6"/>
    <w:rsid w:val="002E04FC"/>
    <w:rsid w:val="00317238"/>
    <w:rsid w:val="003A0AFA"/>
    <w:rsid w:val="00492E2B"/>
    <w:rsid w:val="004B4F34"/>
    <w:rsid w:val="004D378C"/>
    <w:rsid w:val="005210E0"/>
    <w:rsid w:val="005410E9"/>
    <w:rsid w:val="0055590C"/>
    <w:rsid w:val="0057389E"/>
    <w:rsid w:val="005C30D4"/>
    <w:rsid w:val="005C4ACA"/>
    <w:rsid w:val="00600AD5"/>
    <w:rsid w:val="0067082B"/>
    <w:rsid w:val="00694399"/>
    <w:rsid w:val="0073639B"/>
    <w:rsid w:val="007539AC"/>
    <w:rsid w:val="007553A6"/>
    <w:rsid w:val="007A51FD"/>
    <w:rsid w:val="007E17F3"/>
    <w:rsid w:val="0085398A"/>
    <w:rsid w:val="00881BA1"/>
    <w:rsid w:val="008B781B"/>
    <w:rsid w:val="008E2072"/>
    <w:rsid w:val="00974EA2"/>
    <w:rsid w:val="00986509"/>
    <w:rsid w:val="00987B93"/>
    <w:rsid w:val="009C322A"/>
    <w:rsid w:val="009C7318"/>
    <w:rsid w:val="00A40E93"/>
    <w:rsid w:val="00A64A43"/>
    <w:rsid w:val="00A7527E"/>
    <w:rsid w:val="00B14451"/>
    <w:rsid w:val="00B253CF"/>
    <w:rsid w:val="00BA16DD"/>
    <w:rsid w:val="00CA046E"/>
    <w:rsid w:val="00CA34A9"/>
    <w:rsid w:val="00CD12C3"/>
    <w:rsid w:val="00D6308A"/>
    <w:rsid w:val="00D94451"/>
    <w:rsid w:val="00DC7D52"/>
    <w:rsid w:val="00E22423"/>
    <w:rsid w:val="00E27F5F"/>
    <w:rsid w:val="00EA3043"/>
    <w:rsid w:val="00EF1720"/>
    <w:rsid w:val="00F20A01"/>
    <w:rsid w:val="00F82D6D"/>
    <w:rsid w:val="00FC2852"/>
    <w:rsid w:val="00FD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D2576-6A39-4D1F-BDAD-855301ACB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d15c0d2-593a-4097-9533-3285f80f41a1"/>
    <ds:schemaRef ds:uri="http://schemas.microsoft.com/office/infopath/2007/PartnerControls"/>
    <ds:schemaRef ds:uri="c8a432d0-6a18-4b4e-b941-c41239099df8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4</cp:revision>
  <cp:lastPrinted>2022-03-14T11:55:00Z</cp:lastPrinted>
  <dcterms:created xsi:type="dcterms:W3CDTF">2024-05-22T10:54:00Z</dcterms:created>
  <dcterms:modified xsi:type="dcterms:W3CDTF">2024-05-24T09:48:00Z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