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D5622" w:rsidRDefault="00ED5622" w:rsidP="00362AB0">
            <w:pPr>
              <w:rPr>
                <w:b/>
                <w:sz w:val="22"/>
                <w:szCs w:val="22"/>
              </w:rPr>
            </w:pPr>
            <w:r w:rsidRPr="00ED5622">
              <w:rPr>
                <w:b/>
                <w:sz w:val="22"/>
                <w:szCs w:val="22"/>
              </w:rPr>
              <w:t>Barbora Blažková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mládeže v souvislosti s rodinným prostředím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ED5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33B90" w:rsidP="0093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hodnotím výběr tématu bakalářské práce, zaměření se na zjišťování hodnotové orientace adolescentů v kontextu rodinného prostředí.</w:t>
            </w:r>
          </w:p>
          <w:p w:rsidR="00B411DB" w:rsidRDefault="00933B90" w:rsidP="0093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přehledně. Kapitoly se zaměřují na tři </w:t>
            </w:r>
            <w:r w:rsidR="00EC0674">
              <w:rPr>
                <w:sz w:val="22"/>
                <w:szCs w:val="22"/>
              </w:rPr>
              <w:t>hlavní</w:t>
            </w:r>
            <w:r w:rsidR="001A752F">
              <w:rPr>
                <w:sz w:val="22"/>
                <w:szCs w:val="22"/>
              </w:rPr>
              <w:t xml:space="preserve"> témata. </w:t>
            </w:r>
            <w:r>
              <w:rPr>
                <w:sz w:val="22"/>
                <w:szCs w:val="22"/>
              </w:rPr>
              <w:t>1.</w:t>
            </w:r>
            <w:r w:rsidR="001A7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kap </w:t>
            </w:r>
            <w:r w:rsidR="00EC0674">
              <w:rPr>
                <w:sz w:val="22"/>
                <w:szCs w:val="22"/>
              </w:rPr>
              <w:t>chápu</w:t>
            </w:r>
            <w:r>
              <w:rPr>
                <w:sz w:val="22"/>
                <w:szCs w:val="22"/>
              </w:rPr>
              <w:t xml:space="preserve"> jako ústřední, přináší podstatné informace, mohla být však hlouběji propracovaná. 2.</w:t>
            </w:r>
            <w:r w:rsidR="00EC06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EC06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</w:t>
            </w:r>
            <w:r w:rsidR="001A7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kap. vnímám jako výborně zpracovanou, obsahově nasycenou</w:t>
            </w:r>
            <w:r w:rsidR="001A752F">
              <w:rPr>
                <w:sz w:val="22"/>
                <w:szCs w:val="22"/>
              </w:rPr>
              <w:t>, odbornou</w:t>
            </w:r>
            <w:bookmarkStart w:id="0" w:name="_GoBack"/>
            <w:bookmarkEnd w:id="0"/>
            <w:r>
              <w:rPr>
                <w:sz w:val="22"/>
                <w:szCs w:val="22"/>
              </w:rPr>
              <w:t>. V teorii mi chybí větší propojení jednotlivých částí ve směru vybraného tématu – podrobnější popis hodnotové orientace adolescentů.</w:t>
            </w:r>
            <w:r w:rsidR="00EC0674">
              <w:rPr>
                <w:sz w:val="22"/>
                <w:szCs w:val="22"/>
              </w:rPr>
              <w:t xml:space="preserve"> Oceňuji práci s odbornou literaturou, využití českých i zahraničních zdrojů.</w:t>
            </w:r>
          </w:p>
          <w:p w:rsidR="00B411DB" w:rsidRDefault="00933B90" w:rsidP="0093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je logicky nastavený, metodika výzkumu je jasně vymezená. Cíle jsou </w:t>
            </w:r>
            <w:r w:rsidR="001360D4">
              <w:rPr>
                <w:sz w:val="22"/>
                <w:szCs w:val="22"/>
              </w:rPr>
              <w:t>adekvátně</w:t>
            </w:r>
            <w:r>
              <w:rPr>
                <w:sz w:val="22"/>
                <w:szCs w:val="22"/>
              </w:rPr>
              <w:t xml:space="preserve"> formulované, </w:t>
            </w:r>
            <w:r w:rsidR="001360D4">
              <w:rPr>
                <w:sz w:val="22"/>
                <w:szCs w:val="22"/>
              </w:rPr>
              <w:t xml:space="preserve">svým zaměřením </w:t>
            </w:r>
            <w:r>
              <w:rPr>
                <w:sz w:val="22"/>
                <w:szCs w:val="22"/>
              </w:rPr>
              <w:t>podnětné. Oceňuji relační výzkumný problém, výběr dotazníku, využití t-testu. Uvítala bych podrobnější analýzu i hlubší interpretaci dat, shrnutí výzkumu.</w:t>
            </w:r>
            <w:r w:rsidR="001360D4">
              <w:rPr>
                <w:sz w:val="22"/>
                <w:szCs w:val="22"/>
              </w:rPr>
              <w:t xml:space="preserve"> Výzkum přináší důležitá dílčí zjištění, za zajímavá považuji např. zjištění vyplývající z grafu 2 a 3, zajímavé by bylo srovnat např. i rozdíly mezi jednotlivými kategoriemi hodnot.</w:t>
            </w:r>
          </w:p>
          <w:p w:rsidR="001360D4" w:rsidRDefault="001360D4" w:rsidP="00933B90">
            <w:pPr>
              <w:jc w:val="both"/>
              <w:rPr>
                <w:sz w:val="22"/>
                <w:szCs w:val="22"/>
              </w:rPr>
            </w:pPr>
          </w:p>
          <w:p w:rsidR="00F1326B" w:rsidRPr="00933B90" w:rsidRDefault="00933B90" w:rsidP="00362AB0">
            <w:pPr>
              <w:rPr>
                <w:b/>
                <w:sz w:val="22"/>
                <w:szCs w:val="22"/>
              </w:rPr>
            </w:pPr>
            <w:r w:rsidRPr="00933B90">
              <w:rPr>
                <w:b/>
                <w:sz w:val="22"/>
                <w:szCs w:val="22"/>
              </w:rPr>
              <w:t>Bakalářskou práci hodnotím jako velmi dobrou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360D4" w:rsidRDefault="001360D4" w:rsidP="001360D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data zobrazená v grafu č. 1. </w:t>
            </w:r>
          </w:p>
          <w:p w:rsidR="00B411DB" w:rsidRPr="001360D4" w:rsidRDefault="001360D4" w:rsidP="001360D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výsledky vyplývající z grafu č. 2? Jak koresponduje s tím, co víme o hodnotách adolescentů obecně, nebo s charakteristikami současné generace adolescentů?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B4B11" w:rsidRPr="00C50B27" w:rsidTr="00C50B27">
        <w:tc>
          <w:tcPr>
            <w:tcW w:w="4068" w:type="dxa"/>
            <w:gridSpan w:val="2"/>
            <w:vAlign w:val="center"/>
          </w:tcPr>
          <w:p w:rsidR="00FB4B11" w:rsidRPr="00C50B27" w:rsidRDefault="00FB4B11" w:rsidP="006963A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963AB">
              <w:rPr>
                <w:sz w:val="22"/>
                <w:szCs w:val="22"/>
              </w:rPr>
              <w:t xml:space="preserve"> 02</w:t>
            </w:r>
            <w:r>
              <w:rPr>
                <w:sz w:val="22"/>
                <w:szCs w:val="22"/>
              </w:rPr>
              <w:t>. 0</w:t>
            </w:r>
            <w:r w:rsidR="006963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19" w:rsidRDefault="00D60919">
      <w:r>
        <w:separator/>
      </w:r>
    </w:p>
  </w:endnote>
  <w:endnote w:type="continuationSeparator" w:id="0">
    <w:p w:rsidR="00D60919" w:rsidRDefault="00D6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19" w:rsidRDefault="00D60919">
      <w:r>
        <w:separator/>
      </w:r>
    </w:p>
  </w:footnote>
  <w:footnote w:type="continuationSeparator" w:id="0">
    <w:p w:rsidR="00D60919" w:rsidRDefault="00D609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8CA"/>
    <w:multiLevelType w:val="hybridMultilevel"/>
    <w:tmpl w:val="A2C035B6"/>
    <w:lvl w:ilvl="0" w:tplc="3DA202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19"/>
    <w:rsid w:val="001360D4"/>
    <w:rsid w:val="00154F27"/>
    <w:rsid w:val="00185B19"/>
    <w:rsid w:val="001A752F"/>
    <w:rsid w:val="0021256F"/>
    <w:rsid w:val="00362AB0"/>
    <w:rsid w:val="003F5DA2"/>
    <w:rsid w:val="004E5BB9"/>
    <w:rsid w:val="00512982"/>
    <w:rsid w:val="00526D47"/>
    <w:rsid w:val="0055255D"/>
    <w:rsid w:val="005C219A"/>
    <w:rsid w:val="006847E2"/>
    <w:rsid w:val="006963AB"/>
    <w:rsid w:val="007553A2"/>
    <w:rsid w:val="007A43F6"/>
    <w:rsid w:val="007F3D1A"/>
    <w:rsid w:val="008614B3"/>
    <w:rsid w:val="00933B90"/>
    <w:rsid w:val="009A27D5"/>
    <w:rsid w:val="00B411DB"/>
    <w:rsid w:val="00BA3203"/>
    <w:rsid w:val="00C50B27"/>
    <w:rsid w:val="00CA7D64"/>
    <w:rsid w:val="00D05C79"/>
    <w:rsid w:val="00D60919"/>
    <w:rsid w:val="00DC1BF5"/>
    <w:rsid w:val="00E5765E"/>
    <w:rsid w:val="00E709EA"/>
    <w:rsid w:val="00EC0674"/>
    <w:rsid w:val="00ED2FBE"/>
    <w:rsid w:val="00ED5622"/>
    <w:rsid w:val="00F1326B"/>
    <w:rsid w:val="00FA3BCC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537E3"/>
  <w15:chartTrackingRefBased/>
  <w15:docId w15:val="{E5D1903F-90E0-497A-8DD8-9837DCE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27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6</cp:revision>
  <cp:lastPrinted>2012-04-25T08:21:00Z</cp:lastPrinted>
  <dcterms:created xsi:type="dcterms:W3CDTF">2024-04-29T10:16:00Z</dcterms:created>
  <dcterms:modified xsi:type="dcterms:W3CDTF">2024-05-02T07:57:00Z</dcterms:modified>
</cp:coreProperties>
</file>