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472D6853" w:rsidR="00164469" w:rsidRDefault="00553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Maděrová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1E09B6C9" w:rsidR="00164469" w:rsidRDefault="00553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STEM aktivit v hodinách prvouky a přírodovědy z pohledu učitelů a žáků 1. stupně ZŠ</w:t>
            </w:r>
            <w:r w:rsidR="002F1BF0">
              <w:rPr>
                <w:rFonts w:ascii="Arial" w:hAnsi="Arial" w:cs="Arial"/>
              </w:rPr>
              <w:t xml:space="preserve"> 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6CB1149D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275C1B78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64ECD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3BDE01B8" w:rsidR="00164469" w:rsidRDefault="00184F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7168B0F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1240C70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4CB9E2DB" w:rsidR="00164469" w:rsidRDefault="001641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585A2C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6FB8D5A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7BBB94F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1B3FDADA" w:rsidR="00164469" w:rsidRDefault="009800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64ECD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32335218" w:rsidR="00164469" w:rsidRDefault="00184F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018D91B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52AA6D2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75E14206" w:rsidR="00164469" w:rsidRDefault="00184F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2F1C14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05CF8E3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3BD8C377" w:rsidR="00164469" w:rsidRDefault="005013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633D69D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64ECD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3B7C6CD4" w:rsidR="00164469" w:rsidRDefault="00880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461159D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3721AB5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2F67E2E0" w:rsidR="00164469" w:rsidRDefault="00880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7129311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0690841E" w:rsidR="00164469" w:rsidRDefault="005013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0EB65C6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130B5346" w:rsidR="00164469" w:rsidRDefault="009800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64ECD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2B6DB4B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544D100D" w:rsidR="00164469" w:rsidRDefault="005013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0D5D4F5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0504350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2037E459" w:rsidR="00164469" w:rsidRDefault="009800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0D727A2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DFCEF71" w14:textId="77777777" w:rsidR="006759B4" w:rsidRDefault="006759B4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3DB1FDD9" w14:textId="6763B0AF" w:rsidR="006759B4" w:rsidRDefault="006759B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Přestože koncept STEM je v odborné literatuře popsán již řadu let, do českých základních škol proniká velmi pozvolna. Proto je zpracování tohoto tématu a jeho výzkumné uchopení žádoucí. </w:t>
            </w:r>
          </w:p>
          <w:p w14:paraId="19AA929E" w14:textId="7960703E" w:rsidR="004649EE" w:rsidRDefault="006759B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dobře koncipovanou strukturu teoretické části, která je logicky vystavěna od obecného ke konkrétnímu. Od přírodovědného vzdělávání, zakotveného v kurikulárních dokumentech, je čtenář proveden konceptem STEM v širším pojetí i zaostřeným na školní prostředí až po jednotlivé aktivity, které jsou pro tento koncept typické. Rovněž lze nalézt i dílčí aktivity, které jsou lépe realizovatelné ve výuce. Celá teoretická část graduje výčtem několika výzkumů zaměřených na zmíněný koncept. </w:t>
            </w:r>
            <w:r w:rsidR="006A3BB2">
              <w:rPr>
                <w:rFonts w:ascii="Arial" w:hAnsi="Arial" w:cs="Arial"/>
              </w:rPr>
              <w:t xml:space="preserve">Autorka </w:t>
            </w:r>
            <w:r>
              <w:rPr>
                <w:rFonts w:ascii="Arial" w:hAnsi="Arial" w:cs="Arial"/>
              </w:rPr>
              <w:t xml:space="preserve">prokázala dobrou schopnost práce s odborným textem, který </w:t>
            </w:r>
            <w:r w:rsidR="006A3BB2">
              <w:rPr>
                <w:rFonts w:ascii="Arial" w:hAnsi="Arial" w:cs="Arial"/>
              </w:rPr>
              <w:t>oživuje vlastními větami</w:t>
            </w:r>
            <w:r>
              <w:rPr>
                <w:rFonts w:ascii="Arial" w:hAnsi="Arial" w:cs="Arial"/>
              </w:rPr>
              <w:t xml:space="preserve"> sloužícími k propojení jednotlivých částí odborného textu</w:t>
            </w:r>
            <w:r w:rsidR="006A3BB2">
              <w:rPr>
                <w:rFonts w:ascii="Arial" w:hAnsi="Arial" w:cs="Arial"/>
              </w:rPr>
              <w:t xml:space="preserve">. </w:t>
            </w:r>
          </w:p>
          <w:p w14:paraId="4EFCFBFB" w14:textId="21278A16" w:rsidR="00184F59" w:rsidRDefault="006759B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="00184F59">
              <w:rPr>
                <w:rFonts w:ascii="Arial" w:hAnsi="Arial" w:cs="Arial"/>
              </w:rPr>
              <w:t xml:space="preserve">ři </w:t>
            </w:r>
            <w:r>
              <w:rPr>
                <w:rFonts w:ascii="Arial" w:hAnsi="Arial" w:cs="Arial"/>
              </w:rPr>
              <w:t xml:space="preserve">detailním zkoumání textu lze odhalit drobné nedokonalosti např. v </w:t>
            </w:r>
            <w:r w:rsidR="00184F59">
              <w:rPr>
                <w:rFonts w:ascii="Arial" w:hAnsi="Arial" w:cs="Arial"/>
              </w:rPr>
              <w:t>odkazování na tabulky</w:t>
            </w:r>
            <w:r>
              <w:rPr>
                <w:rFonts w:ascii="Arial" w:hAnsi="Arial" w:cs="Arial"/>
              </w:rPr>
              <w:t>, kdy</w:t>
            </w:r>
            <w:r w:rsidR="00184F59">
              <w:rPr>
                <w:rFonts w:ascii="Arial" w:hAnsi="Arial" w:cs="Arial"/>
              </w:rPr>
              <w:t xml:space="preserve"> je nutné v textu uvádět i číslo dané tabulky. </w:t>
            </w:r>
            <w:r w:rsidR="006B2E14">
              <w:rPr>
                <w:rFonts w:ascii="Arial" w:hAnsi="Arial" w:cs="Arial"/>
              </w:rPr>
              <w:t xml:space="preserve">Osobně bych rovněž uvítala alespoň zmínku o konceptu STEAM, který je v souvislosti s konceptem STEM často zmiňován a možná pro prostředí 1. stupně základní školy, resp. specifika žáků tohoto stupně je dobře využitelný. </w:t>
            </w:r>
          </w:p>
          <w:p w14:paraId="02DAEFED" w14:textId="0268C5C5" w:rsidR="009E7853" w:rsidRDefault="00521FFB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přemostění mezi teoretickou a praktickou částí dobře působí snaha o vymezení výzkumného problému, který by mohl být zpracován ještě důkladněji. Výzkumné cíle jsou vhodně formulovány až na třetí dílčí cíl, u něhož nepovažuji za vhodně zvolené slovo „odhalit“. Na cíle navazují výzkumné otázky, které jsou formulovány požadovaným způsobem. Popis výzkumných metod zůstal v rovině obecné, kromě obecných faktů by měl popisovat konkrétně použité metody, resp. techniky a odkázat na přílohy, v nichž jsou uvedeny. </w:t>
            </w:r>
            <w:r w:rsidR="00907276">
              <w:rPr>
                <w:rFonts w:ascii="Arial" w:hAnsi="Arial" w:cs="Arial"/>
              </w:rPr>
              <w:t xml:space="preserve">Pozitivně hodnotím také uvedení informovaných souhlasů. </w:t>
            </w:r>
            <w:r w:rsidR="0088082C">
              <w:rPr>
                <w:rFonts w:ascii="Arial" w:hAnsi="Arial" w:cs="Arial"/>
              </w:rPr>
              <w:t xml:space="preserve">Výzkumný soubor je charakterizován dostatečně, nabízí se však otázka, proč jej tvořili pouze učitelé (a jejich žáci) z jedné základní školy. Také kritéria výběru při záměrném zkoumání využití STEM aktivit je k zamyšlení. Jak autorka práce věděla, </w:t>
            </w:r>
            <w:r w:rsidR="00E5137C">
              <w:rPr>
                <w:rFonts w:ascii="Arial" w:hAnsi="Arial" w:cs="Arial"/>
              </w:rPr>
              <w:t>kolik toho vybraní</w:t>
            </w:r>
            <w:r w:rsidR="0088082C">
              <w:rPr>
                <w:rFonts w:ascii="Arial" w:hAnsi="Arial" w:cs="Arial"/>
              </w:rPr>
              <w:t xml:space="preserve"> učitelé </w:t>
            </w:r>
            <w:r w:rsidR="00E5137C">
              <w:rPr>
                <w:rFonts w:ascii="Arial" w:hAnsi="Arial" w:cs="Arial"/>
              </w:rPr>
              <w:t>už</w:t>
            </w:r>
            <w:r w:rsidR="0088082C">
              <w:rPr>
                <w:rFonts w:ascii="Arial" w:hAnsi="Arial" w:cs="Arial"/>
              </w:rPr>
              <w:t xml:space="preserve"> </w:t>
            </w:r>
            <w:r w:rsidR="00E5137C">
              <w:rPr>
                <w:rFonts w:ascii="Arial" w:hAnsi="Arial" w:cs="Arial"/>
              </w:rPr>
              <w:t xml:space="preserve">o </w:t>
            </w:r>
            <w:r w:rsidR="0088082C">
              <w:rPr>
                <w:rFonts w:ascii="Arial" w:hAnsi="Arial" w:cs="Arial"/>
              </w:rPr>
              <w:t>koncept</w:t>
            </w:r>
            <w:r w:rsidR="00E5137C">
              <w:rPr>
                <w:rFonts w:ascii="Arial" w:hAnsi="Arial" w:cs="Arial"/>
              </w:rPr>
              <w:t>u</w:t>
            </w:r>
            <w:r w:rsidR="0088082C">
              <w:rPr>
                <w:rFonts w:ascii="Arial" w:hAnsi="Arial" w:cs="Arial"/>
              </w:rPr>
              <w:t xml:space="preserve"> STEM </w:t>
            </w:r>
            <w:r w:rsidR="00E5137C">
              <w:rPr>
                <w:rFonts w:ascii="Arial" w:hAnsi="Arial" w:cs="Arial"/>
              </w:rPr>
              <w:t>ví a zda toto nějak sledovala po vlastní demonstraci STEM aktivit u nich ve výuce</w:t>
            </w:r>
            <w:r w:rsidR="0088082C">
              <w:rPr>
                <w:rFonts w:ascii="Arial" w:hAnsi="Arial" w:cs="Arial"/>
              </w:rPr>
              <w:t xml:space="preserve">? I pro výběr žáků do ohniskové skupiny musí být stanovena kritéria, která v práci absentují (uvedené informace nejsou dostatečně konkrétní). </w:t>
            </w:r>
            <w:r w:rsidR="00C1632F">
              <w:rPr>
                <w:rFonts w:ascii="Arial" w:hAnsi="Arial" w:cs="Arial"/>
              </w:rPr>
              <w:t xml:space="preserve">Rovněž kritéria pro analýzu ŠVP by bylo vhodné zpřesnit (kritériem není výběr ŠVP, když jste se rozhodla pro realizaci výzkumu na jedné škole). Ocenit lze využití tří výzkumných metod. Zejména u analýzy ŠVP je i pro profesní rozvoj autorky práce přínosné zamýšlet se nad výskytem prvků konceptu STEM v souvislostech s učivem, očekávanými výstupy atd. </w:t>
            </w:r>
            <w:r w:rsidR="005A76F8">
              <w:rPr>
                <w:rFonts w:ascii="Arial" w:hAnsi="Arial" w:cs="Arial"/>
              </w:rPr>
              <w:t xml:space="preserve">Před interpretací by měly být výsledky prezentovány, tedy název kap. 6 by měl odpovídat výzkumnému postupu. </w:t>
            </w:r>
            <w:r w:rsidR="00907276">
              <w:rPr>
                <w:rFonts w:ascii="Arial" w:hAnsi="Arial" w:cs="Arial"/>
              </w:rPr>
              <w:t xml:space="preserve">Rovněž bývá také zvykem v tabulce s kategoriemi, resp. subkategoriemi uvádět alespoň ukázku kódů, z nichž jejich názvy vznikly. Prezentace výsledků přináší zajímavá zjištění jak od učitelů, tak také žáků. </w:t>
            </w:r>
            <w:r w:rsidR="002F6453">
              <w:rPr>
                <w:rFonts w:ascii="Arial" w:hAnsi="Arial" w:cs="Arial"/>
              </w:rPr>
              <w:t xml:space="preserve">Autorka výsledky dává do souvislostí a toto prezentuje formou vlastních schémat. </w:t>
            </w:r>
            <w:r w:rsidR="00907276">
              <w:rPr>
                <w:rFonts w:ascii="Arial" w:hAnsi="Arial" w:cs="Arial"/>
              </w:rPr>
              <w:t xml:space="preserve">I přes drobné nedostatky v praktické části, hodnotím práci jako velmi zdařilou. </w:t>
            </w:r>
          </w:p>
          <w:p w14:paraId="408ECE15" w14:textId="0E3598E8" w:rsidR="00E64ECD" w:rsidRDefault="00184F5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psána na vyspělé úrovni, objevují se v ní občasné gramatické chyby (interpunkce, skloňování</w:t>
            </w:r>
            <w:r w:rsidR="006E566A">
              <w:rPr>
                <w:rFonts w:ascii="Arial" w:hAnsi="Arial" w:cs="Arial"/>
              </w:rPr>
              <w:t xml:space="preserve"> zejména </w:t>
            </w:r>
            <w:r w:rsidR="00181607">
              <w:rPr>
                <w:rFonts w:ascii="Arial" w:hAnsi="Arial" w:cs="Arial"/>
              </w:rPr>
              <w:t xml:space="preserve">u vlastních </w:t>
            </w:r>
            <w:r w:rsidR="006E566A">
              <w:rPr>
                <w:rFonts w:ascii="Arial" w:hAnsi="Arial" w:cs="Arial"/>
              </w:rPr>
              <w:t>jmen</w:t>
            </w:r>
            <w:r>
              <w:rPr>
                <w:rFonts w:ascii="Arial" w:hAnsi="Arial" w:cs="Arial"/>
              </w:rPr>
              <w:t xml:space="preserve">). </w:t>
            </w:r>
            <w:r w:rsidR="00F148EA">
              <w:rPr>
                <w:rFonts w:ascii="Arial" w:hAnsi="Arial" w:cs="Arial"/>
              </w:rPr>
              <w:t>Překlad anglického abstraktu by zasloužil více pozornosti (např. presented work, 1st stage of primary school)</w:t>
            </w:r>
            <w:r w:rsidR="00E64ECD">
              <w:rPr>
                <w:rFonts w:ascii="Arial" w:hAnsi="Arial" w:cs="Arial"/>
              </w:rPr>
              <w:t xml:space="preserve">. </w:t>
            </w:r>
            <w:r w:rsidR="00F148EA">
              <w:rPr>
                <w:rFonts w:ascii="Arial" w:hAnsi="Arial" w:cs="Arial"/>
              </w:rPr>
              <w:t xml:space="preserve">Při přímé citaci z literatury je nutné uvádět i stranu. </w:t>
            </w:r>
          </w:p>
          <w:p w14:paraId="11A615DB" w14:textId="77777777" w:rsidR="00E549A7" w:rsidRDefault="00E549A7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0E86783B" w14:textId="0F1724BF" w:rsidR="001C1DDC" w:rsidRDefault="002F6453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="001C1DDC">
              <w:rPr>
                <w:rFonts w:ascii="Arial" w:hAnsi="Arial" w:cs="Arial"/>
              </w:rPr>
              <w:t xml:space="preserve">ráce splňuje požadavky kladené na tento typ práce, proto ji doporučuji k obhajobě. </w:t>
            </w: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353AF929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6E566A">
              <w:rPr>
                <w:rFonts w:ascii="Arial" w:hAnsi="Arial" w:cs="Arial"/>
              </w:rPr>
              <w:t xml:space="preserve">V současné době je diskutován koncept STEAM. </w:t>
            </w:r>
            <w:r w:rsidR="006759B4">
              <w:rPr>
                <w:rFonts w:ascii="Arial" w:hAnsi="Arial" w:cs="Arial"/>
              </w:rPr>
              <w:t xml:space="preserve">Co Vás vedlo k tomu, že jste tento přístup nezmínila ve své práci? </w:t>
            </w:r>
          </w:p>
          <w:p w14:paraId="6213528B" w14:textId="6611F32D" w:rsidR="00DB2FD0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C1DDC">
              <w:rPr>
                <w:rFonts w:ascii="Arial" w:hAnsi="Arial" w:cs="Arial"/>
              </w:rPr>
              <w:t xml:space="preserve"> </w:t>
            </w:r>
            <w:r w:rsidR="0088082C">
              <w:rPr>
                <w:rFonts w:ascii="Arial" w:hAnsi="Arial" w:cs="Arial"/>
              </w:rPr>
              <w:t xml:space="preserve">Není zcela jasný výběr školy, resp. učitelů, kteří se výzkumu zúčastnili. Totéž platí u žáků, kteří s Vámi realizovali ohniskovou skupinu – jaká kritéria byla použita v jejich výběru a jak pestrý vzorek byl pomocí vybraných žáků zastoupen? </w:t>
            </w:r>
            <w:r w:rsidR="0050711E">
              <w:rPr>
                <w:rFonts w:ascii="Arial" w:hAnsi="Arial" w:cs="Arial"/>
              </w:rPr>
              <w:t>Jak mohla přítomnost kamery ovlivnit odpovědi žáků?</w:t>
            </w:r>
          </w:p>
          <w:p w14:paraId="51FB8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59A7C40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225C5F1F" w:rsidR="00164469" w:rsidRDefault="001641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17E6BF1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4F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5638" w14:textId="77777777" w:rsidR="004F5FA5" w:rsidRDefault="004F5FA5" w:rsidP="00164469">
      <w:pPr>
        <w:spacing w:after="0" w:line="240" w:lineRule="auto"/>
      </w:pPr>
      <w:r>
        <w:separator/>
      </w:r>
    </w:p>
  </w:endnote>
  <w:endnote w:type="continuationSeparator" w:id="0">
    <w:p w14:paraId="789DB4C9" w14:textId="77777777" w:rsidR="004F5FA5" w:rsidRDefault="004F5FA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5F674" w14:textId="77777777" w:rsidR="004F5FA5" w:rsidRDefault="004F5FA5" w:rsidP="00164469">
      <w:pPr>
        <w:spacing w:after="0" w:line="240" w:lineRule="auto"/>
      </w:pPr>
      <w:r>
        <w:separator/>
      </w:r>
    </w:p>
  </w:footnote>
  <w:footnote w:type="continuationSeparator" w:id="0">
    <w:p w14:paraId="48407825" w14:textId="77777777" w:rsidR="004F5FA5" w:rsidRDefault="004F5FA5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0C7BA4"/>
    <w:rsid w:val="000E1922"/>
    <w:rsid w:val="000F3B87"/>
    <w:rsid w:val="001221F9"/>
    <w:rsid w:val="00164169"/>
    <w:rsid w:val="00164469"/>
    <w:rsid w:val="00166451"/>
    <w:rsid w:val="001751B1"/>
    <w:rsid w:val="00176F90"/>
    <w:rsid w:val="00181607"/>
    <w:rsid w:val="00184F59"/>
    <w:rsid w:val="001C1DDC"/>
    <w:rsid w:val="0025009A"/>
    <w:rsid w:val="00264589"/>
    <w:rsid w:val="002B019B"/>
    <w:rsid w:val="002E2299"/>
    <w:rsid w:val="002F1BF0"/>
    <w:rsid w:val="002F6453"/>
    <w:rsid w:val="00315B54"/>
    <w:rsid w:val="00460669"/>
    <w:rsid w:val="004649EE"/>
    <w:rsid w:val="004D1C11"/>
    <w:rsid w:val="004F22C1"/>
    <w:rsid w:val="004F5FA5"/>
    <w:rsid w:val="0050132C"/>
    <w:rsid w:val="0050711E"/>
    <w:rsid w:val="005158B3"/>
    <w:rsid w:val="00521DB6"/>
    <w:rsid w:val="00521FFB"/>
    <w:rsid w:val="0055337A"/>
    <w:rsid w:val="00572A8F"/>
    <w:rsid w:val="005732BD"/>
    <w:rsid w:val="00580A65"/>
    <w:rsid w:val="005A37DE"/>
    <w:rsid w:val="005A76F8"/>
    <w:rsid w:val="005B0DD1"/>
    <w:rsid w:val="005C0B98"/>
    <w:rsid w:val="005E0B22"/>
    <w:rsid w:val="00660E55"/>
    <w:rsid w:val="00673402"/>
    <w:rsid w:val="006759B4"/>
    <w:rsid w:val="006A3BB2"/>
    <w:rsid w:val="006B2E14"/>
    <w:rsid w:val="006E566A"/>
    <w:rsid w:val="00716329"/>
    <w:rsid w:val="00744002"/>
    <w:rsid w:val="00770CE3"/>
    <w:rsid w:val="007B3852"/>
    <w:rsid w:val="008050B3"/>
    <w:rsid w:val="00806A16"/>
    <w:rsid w:val="00832719"/>
    <w:rsid w:val="0085298D"/>
    <w:rsid w:val="00875DAF"/>
    <w:rsid w:val="0088082C"/>
    <w:rsid w:val="0088121A"/>
    <w:rsid w:val="00891BB8"/>
    <w:rsid w:val="00904E48"/>
    <w:rsid w:val="00907276"/>
    <w:rsid w:val="00943CF5"/>
    <w:rsid w:val="009800E9"/>
    <w:rsid w:val="009C4B15"/>
    <w:rsid w:val="009E7853"/>
    <w:rsid w:val="009F1B98"/>
    <w:rsid w:val="00A96683"/>
    <w:rsid w:val="00B31AD8"/>
    <w:rsid w:val="00B55090"/>
    <w:rsid w:val="00BD37F5"/>
    <w:rsid w:val="00C1632F"/>
    <w:rsid w:val="00C259BF"/>
    <w:rsid w:val="00C26D1A"/>
    <w:rsid w:val="00CA332E"/>
    <w:rsid w:val="00CC6378"/>
    <w:rsid w:val="00CD3CA0"/>
    <w:rsid w:val="00CD71FE"/>
    <w:rsid w:val="00D96464"/>
    <w:rsid w:val="00DB07CE"/>
    <w:rsid w:val="00DB2FD0"/>
    <w:rsid w:val="00DE4D6B"/>
    <w:rsid w:val="00E25DCF"/>
    <w:rsid w:val="00E5137C"/>
    <w:rsid w:val="00E549A7"/>
    <w:rsid w:val="00E64ECD"/>
    <w:rsid w:val="00E76548"/>
    <w:rsid w:val="00EE0D42"/>
    <w:rsid w:val="00F00809"/>
    <w:rsid w:val="00F10BDB"/>
    <w:rsid w:val="00F1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A23B1-1622-4221-868B-41BAABA8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4703</Characters>
  <Application>Microsoft Office Word</Application>
  <DocSecurity>4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2024-05-06T06:13:00Z</dcterms:created>
  <dcterms:modified xsi:type="dcterms:W3CDTF">2024-05-06T06:13:00Z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