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08815" w14:textId="530BE60A" w:rsidR="0028399C" w:rsidRPr="0013588D" w:rsidRDefault="0028399C" w:rsidP="00502910">
      <w:pPr>
        <w:spacing w:after="240"/>
        <w:jc w:val="center"/>
        <w:rPr>
          <w:rFonts w:ascii="Calibri" w:hAnsi="Calibri"/>
          <w:b/>
          <w:sz w:val="32"/>
          <w:szCs w:val="32"/>
        </w:rPr>
      </w:pPr>
      <w:r>
        <w:rPr>
          <w:rFonts w:ascii="Calibri" w:hAnsi="Calibri"/>
          <w:b/>
          <w:sz w:val="32"/>
          <w:szCs w:val="32"/>
        </w:rPr>
        <w:t>Hodnocení oponenta bakalářské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14:paraId="32F84D21" w14:textId="77777777" w:rsidTr="00303FEA">
        <w:tc>
          <w:tcPr>
            <w:tcW w:w="991" w:type="pct"/>
            <w:tcBorders>
              <w:top w:val="single" w:sz="12" w:space="0" w:color="auto"/>
            </w:tcBorders>
            <w:shd w:val="clear" w:color="auto" w:fill="F2F2F2"/>
          </w:tcPr>
          <w:p w14:paraId="51116D9D" w14:textId="77777777"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14:paraId="24A6EDAA" w14:textId="3DF3DE57" w:rsidR="00515A76" w:rsidRPr="0013588D" w:rsidRDefault="00572E2A" w:rsidP="003D1AA1">
            <w:pPr>
              <w:rPr>
                <w:rFonts w:ascii="Calibri" w:hAnsi="Calibri" w:cs="Calibri"/>
                <w:b/>
                <w:sz w:val="24"/>
                <w:szCs w:val="24"/>
              </w:rPr>
            </w:pPr>
            <w:r>
              <w:rPr>
                <w:rFonts w:ascii="Calibri" w:hAnsi="Calibri" w:cs="Calibri"/>
                <w:b/>
                <w:sz w:val="24"/>
                <w:szCs w:val="24"/>
              </w:rPr>
              <w:t>Ivan</w:t>
            </w:r>
            <w:r w:rsidR="00C85137">
              <w:rPr>
                <w:rFonts w:ascii="Calibri" w:hAnsi="Calibri" w:cs="Calibri"/>
                <w:b/>
                <w:sz w:val="24"/>
                <w:szCs w:val="24"/>
              </w:rPr>
              <w:t xml:space="preserve"> </w:t>
            </w:r>
            <w:proofErr w:type="spellStart"/>
            <w:r w:rsidR="00C85137" w:rsidRPr="00C85137">
              <w:rPr>
                <w:rFonts w:ascii="Calibri" w:hAnsi="Calibri" w:cs="Calibri"/>
                <w:b/>
                <w:sz w:val="24"/>
                <w:szCs w:val="24"/>
              </w:rPr>
              <w:t>Ištvánffy</w:t>
            </w:r>
            <w:proofErr w:type="spellEnd"/>
          </w:p>
        </w:tc>
      </w:tr>
      <w:tr w:rsidR="005066CC" w:rsidRPr="0013588D" w14:paraId="2EC64D81" w14:textId="77777777" w:rsidTr="00303FEA">
        <w:tc>
          <w:tcPr>
            <w:tcW w:w="991" w:type="pct"/>
            <w:tcBorders>
              <w:bottom w:val="single" w:sz="4" w:space="0" w:color="A6A6A6"/>
            </w:tcBorders>
            <w:shd w:val="clear" w:color="auto" w:fill="F2F2F2"/>
          </w:tcPr>
          <w:p w14:paraId="7AB3B191" w14:textId="77777777" w:rsidR="005066CC" w:rsidRPr="00303FEA" w:rsidRDefault="005066CC" w:rsidP="005066CC">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14:paraId="5AB00BEC" w14:textId="09E41CB3" w:rsidR="005066CC" w:rsidRPr="0013588D" w:rsidRDefault="00C85137" w:rsidP="005066CC">
            <w:pPr>
              <w:rPr>
                <w:rFonts w:ascii="Calibri" w:hAnsi="Calibri" w:cs="Calibri"/>
                <w:b/>
                <w:sz w:val="24"/>
                <w:szCs w:val="24"/>
              </w:rPr>
            </w:pPr>
            <w:r w:rsidRPr="00C85137">
              <w:rPr>
                <w:rFonts w:ascii="Calibri" w:hAnsi="Calibri" w:cs="Calibri"/>
                <w:b/>
                <w:sz w:val="24"/>
                <w:szCs w:val="24"/>
              </w:rPr>
              <w:t xml:space="preserve">Vplyv </w:t>
            </w:r>
            <w:proofErr w:type="spellStart"/>
            <w:r w:rsidRPr="00C85137">
              <w:rPr>
                <w:rFonts w:ascii="Calibri" w:hAnsi="Calibri" w:cs="Calibri"/>
                <w:b/>
                <w:sz w:val="24"/>
                <w:szCs w:val="24"/>
              </w:rPr>
              <w:t>umelej</w:t>
            </w:r>
            <w:proofErr w:type="spellEnd"/>
            <w:r w:rsidRPr="00C85137">
              <w:rPr>
                <w:rFonts w:ascii="Calibri" w:hAnsi="Calibri" w:cs="Calibri"/>
                <w:b/>
                <w:sz w:val="24"/>
                <w:szCs w:val="24"/>
              </w:rPr>
              <w:t xml:space="preserve"> </w:t>
            </w:r>
            <w:proofErr w:type="spellStart"/>
            <w:r w:rsidRPr="00C85137">
              <w:rPr>
                <w:rFonts w:ascii="Calibri" w:hAnsi="Calibri" w:cs="Calibri"/>
                <w:b/>
                <w:sz w:val="24"/>
                <w:szCs w:val="24"/>
              </w:rPr>
              <w:t>inteligencie</w:t>
            </w:r>
            <w:proofErr w:type="spellEnd"/>
            <w:r w:rsidRPr="00C85137">
              <w:rPr>
                <w:rFonts w:ascii="Calibri" w:hAnsi="Calibri" w:cs="Calibri"/>
                <w:b/>
                <w:sz w:val="24"/>
                <w:szCs w:val="24"/>
              </w:rPr>
              <w:t xml:space="preserve"> na tvorbu a </w:t>
            </w:r>
            <w:proofErr w:type="spellStart"/>
            <w:r w:rsidRPr="00C85137">
              <w:rPr>
                <w:rFonts w:ascii="Calibri" w:hAnsi="Calibri" w:cs="Calibri"/>
                <w:b/>
                <w:sz w:val="24"/>
                <w:szCs w:val="24"/>
              </w:rPr>
              <w:t>účinnosť</w:t>
            </w:r>
            <w:proofErr w:type="spellEnd"/>
            <w:r w:rsidRPr="00C85137">
              <w:rPr>
                <w:rFonts w:ascii="Calibri" w:hAnsi="Calibri" w:cs="Calibri"/>
                <w:b/>
                <w:sz w:val="24"/>
                <w:szCs w:val="24"/>
              </w:rPr>
              <w:t xml:space="preserve"> marketingových kampaní v </w:t>
            </w:r>
            <w:proofErr w:type="spellStart"/>
            <w:r w:rsidRPr="00C85137">
              <w:rPr>
                <w:rFonts w:ascii="Calibri" w:hAnsi="Calibri" w:cs="Calibri"/>
                <w:b/>
                <w:sz w:val="24"/>
                <w:szCs w:val="24"/>
              </w:rPr>
              <w:t>kreatívnom</w:t>
            </w:r>
            <w:proofErr w:type="spellEnd"/>
            <w:r w:rsidRPr="00C85137">
              <w:rPr>
                <w:rFonts w:ascii="Calibri" w:hAnsi="Calibri" w:cs="Calibri"/>
                <w:b/>
                <w:sz w:val="24"/>
                <w:szCs w:val="24"/>
              </w:rPr>
              <w:t xml:space="preserve"> </w:t>
            </w:r>
            <w:proofErr w:type="spellStart"/>
            <w:r w:rsidRPr="00C85137">
              <w:rPr>
                <w:rFonts w:ascii="Calibri" w:hAnsi="Calibri" w:cs="Calibri"/>
                <w:b/>
                <w:sz w:val="24"/>
                <w:szCs w:val="24"/>
              </w:rPr>
              <w:t>priemysle</w:t>
            </w:r>
            <w:proofErr w:type="spellEnd"/>
          </w:p>
        </w:tc>
      </w:tr>
      <w:tr w:rsidR="00303FEA" w:rsidRPr="0013588D" w14:paraId="603D709F" w14:textId="77777777" w:rsidTr="00303FEA">
        <w:tc>
          <w:tcPr>
            <w:tcW w:w="991" w:type="pct"/>
            <w:tcBorders>
              <w:top w:val="single" w:sz="4" w:space="0" w:color="A6A6A6"/>
              <w:bottom w:val="single" w:sz="12" w:space="0" w:color="auto"/>
            </w:tcBorders>
            <w:shd w:val="clear" w:color="auto" w:fill="F2F2F2"/>
          </w:tcPr>
          <w:p w14:paraId="08980F81" w14:textId="77777777"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14:paraId="4C977FD6" w14:textId="29A57C67" w:rsidR="00303FEA" w:rsidRPr="00303FEA" w:rsidRDefault="005066CC" w:rsidP="003101C9">
            <w:pPr>
              <w:rPr>
                <w:rFonts w:ascii="Calibri" w:hAnsi="Calibri" w:cs="Calibri"/>
                <w:b/>
                <w:sz w:val="24"/>
                <w:szCs w:val="24"/>
              </w:rPr>
            </w:pPr>
            <w:r>
              <w:rPr>
                <w:rFonts w:ascii="Calibri" w:hAnsi="Calibri" w:cs="Calibri"/>
                <w:b/>
                <w:sz w:val="24"/>
                <w:szCs w:val="24"/>
              </w:rPr>
              <w:t xml:space="preserve">Mgr. Jitka Alexová </w:t>
            </w:r>
          </w:p>
        </w:tc>
        <w:tc>
          <w:tcPr>
            <w:tcW w:w="609" w:type="pct"/>
            <w:tcBorders>
              <w:top w:val="single" w:sz="12" w:space="0" w:color="auto"/>
              <w:bottom w:val="single" w:sz="12" w:space="0" w:color="auto"/>
            </w:tcBorders>
            <w:shd w:val="clear" w:color="auto" w:fill="F2F2F2" w:themeFill="background1" w:themeFillShade="F2"/>
          </w:tcPr>
          <w:p w14:paraId="6B100284" w14:textId="77777777"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14:paraId="3016688B" w14:textId="77777777" w:rsidR="00515A76" w:rsidRPr="0013588D" w:rsidRDefault="00515A76" w:rsidP="00766FD3">
      <w:pPr>
        <w:jc w:val="both"/>
        <w:rPr>
          <w:rFonts w:ascii="Calibri" w:hAnsi="Calibri" w:cs="Calibri"/>
          <w:sz w:val="24"/>
          <w:szCs w:val="24"/>
        </w:rPr>
      </w:pPr>
    </w:p>
    <w:bookmarkStart w:id="0" w:name="_MON_1334675527"/>
    <w:bookmarkStart w:id="1" w:name="_MON_1334675836"/>
    <w:bookmarkStart w:id="2" w:name="_MON_1334675884"/>
    <w:bookmarkStart w:id="3" w:name="_MON_1334676345"/>
    <w:bookmarkStart w:id="4" w:name="_MON_1334676387"/>
    <w:bookmarkStart w:id="5" w:name="_MON_1335188663"/>
    <w:bookmarkStart w:id="6" w:name="_MON_1335189463"/>
    <w:bookmarkStart w:id="7" w:name="_MON_1336567768"/>
    <w:bookmarkStart w:id="8" w:name="_MON_1336568010"/>
    <w:bookmarkStart w:id="9" w:name="_MON_1336569207"/>
    <w:bookmarkStart w:id="10" w:name="_MON_1336569462"/>
    <w:bookmarkStart w:id="11" w:name="_MON_1336569602"/>
    <w:bookmarkStart w:id="12" w:name="_MON_1336569707"/>
    <w:bookmarkStart w:id="13" w:name="_MON_1336569710"/>
    <w:bookmarkStart w:id="14" w:name="_MON_1336569723"/>
    <w:bookmarkStart w:id="15" w:name="_MON_1336569737"/>
    <w:bookmarkStart w:id="16" w:name="_MON_1336569885"/>
    <w:bookmarkStart w:id="17" w:name="_MON_1336570037"/>
    <w:bookmarkStart w:id="18" w:name="_MON_1336574844"/>
    <w:bookmarkStart w:id="19" w:name="_MON_1336824645"/>
    <w:bookmarkStart w:id="20" w:name="_MON_1336824890"/>
    <w:bookmarkStart w:id="21" w:name="_MON_1336826773"/>
    <w:bookmarkStart w:id="22" w:name="_MON_1337070796"/>
    <w:bookmarkStart w:id="23" w:name="_MON_1337071463"/>
    <w:bookmarkStart w:id="24" w:name="_MON_1338811697"/>
    <w:bookmarkStart w:id="25" w:name="_MON_1338811926"/>
    <w:bookmarkStart w:id="26" w:name="_MON_1338812973"/>
    <w:bookmarkStart w:id="27" w:name="_MON_1338813343"/>
    <w:bookmarkStart w:id="28" w:name="_MON_1338813386"/>
    <w:bookmarkStart w:id="29" w:name="_MON_1343394148"/>
    <w:bookmarkStart w:id="30" w:name="_MON_1364913299"/>
    <w:bookmarkStart w:id="31" w:name="_MON_1364913932"/>
    <w:bookmarkStart w:id="32" w:name="_MON_1364914587"/>
    <w:bookmarkStart w:id="33" w:name="_MON_1366620866"/>
    <w:bookmarkStart w:id="34" w:name="_MON_1366621397"/>
    <w:bookmarkStart w:id="35" w:name="_MON_1366621611"/>
    <w:bookmarkStart w:id="36" w:name="_MON_1394448231"/>
    <w:bookmarkStart w:id="37" w:name="_MON_1394448643"/>
    <w:bookmarkStart w:id="38" w:name="_MON_1394448838"/>
    <w:bookmarkStart w:id="39" w:name="_MON_1394448863"/>
    <w:bookmarkStart w:id="40" w:name="_MON_1394448890"/>
    <w:bookmarkStart w:id="41" w:name="_MON_1394605234"/>
    <w:bookmarkStart w:id="42" w:name="_MON_1425718649"/>
    <w:bookmarkStart w:id="43" w:name="_MON_1425718884"/>
    <w:bookmarkStart w:id="44" w:name="_MON_1425718913"/>
    <w:bookmarkStart w:id="45" w:name="_MON_1425719005"/>
    <w:bookmarkStart w:id="46" w:name="_MON_1425719063"/>
    <w:bookmarkStart w:id="47" w:name="_MON_1425719119"/>
    <w:bookmarkStart w:id="48" w:name="_MON_1425719133"/>
    <w:bookmarkStart w:id="49" w:name="_MON_1425719143"/>
    <w:bookmarkStart w:id="50" w:name="_MON_1425719189"/>
    <w:bookmarkStart w:id="51" w:name="_MON_1332850022"/>
    <w:bookmarkStart w:id="52" w:name="_MON_1332850151"/>
    <w:bookmarkStart w:id="53" w:name="_MON_1332850182"/>
    <w:bookmarkStart w:id="54" w:name="_MON_1332850323"/>
    <w:bookmarkStart w:id="55" w:name="_MON_1332850330"/>
    <w:bookmarkStart w:id="56" w:name="_MON_1332850382"/>
    <w:bookmarkStart w:id="57" w:name="_MON_1332850412"/>
    <w:bookmarkStart w:id="58" w:name="_MON_1332850434"/>
    <w:bookmarkStart w:id="59" w:name="_MON_13328504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2850828"/>
    <w:bookmarkEnd w:id="60"/>
    <w:p w14:paraId="66B55BBC" w14:textId="35206B1F" w:rsidR="00515A76" w:rsidRPr="0013588D" w:rsidRDefault="00732039" w:rsidP="00DB0151">
      <w:pPr>
        <w:jc w:val="center"/>
        <w:rPr>
          <w:rFonts w:ascii="Calibri" w:hAnsi="Calibri" w:cs="Calibri"/>
          <w:sz w:val="24"/>
          <w:szCs w:val="24"/>
        </w:rPr>
      </w:pPr>
      <w:r w:rsidRPr="0013588D">
        <w:rPr>
          <w:rFonts w:ascii="Calibri" w:hAnsi="Calibri" w:cs="Calibri"/>
          <w:sz w:val="24"/>
          <w:szCs w:val="24"/>
        </w:rPr>
        <w:object w:dxaOrig="6708" w:dyaOrig="3480" w14:anchorId="12E8A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2pt;height:165.6pt" o:ole="">
            <v:imagedata r:id="rId10" o:title=""/>
          </v:shape>
          <o:OLEObject Type="Embed" ProgID="Excel.Sheet.8" ShapeID="_x0000_i1025" DrawAspect="Content" ObjectID="_1776593003" r:id="rId11"/>
        </w:object>
      </w:r>
    </w:p>
    <w:p w14:paraId="60954DD1" w14:textId="77777777" w:rsidR="005066CC" w:rsidRDefault="005066CC" w:rsidP="008242D2">
      <w:pPr>
        <w:spacing w:before="120" w:after="60"/>
        <w:jc w:val="both"/>
        <w:outlineLvl w:val="0"/>
        <w:rPr>
          <w:rFonts w:ascii="Calibri" w:hAnsi="Calibri" w:cs="Calibri"/>
          <w:b/>
          <w:sz w:val="24"/>
          <w:szCs w:val="24"/>
        </w:rPr>
      </w:pPr>
    </w:p>
    <w:p w14:paraId="568D20D3" w14:textId="40A3A247"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14:paraId="16EAB267" w14:textId="6086BD60" w:rsidR="005066CC" w:rsidRPr="00720513" w:rsidRDefault="005066CC" w:rsidP="005066CC">
      <w:pPr>
        <w:spacing w:before="120" w:after="60"/>
        <w:jc w:val="both"/>
        <w:outlineLvl w:val="0"/>
        <w:rPr>
          <w:rFonts w:ascii="Calibri" w:hAnsi="Calibri" w:cs="Calibri"/>
          <w:b/>
          <w:sz w:val="24"/>
          <w:szCs w:val="24"/>
        </w:rPr>
      </w:pPr>
      <w:r>
        <w:rPr>
          <w:rFonts w:ascii="Calibri" w:hAnsi="Calibri" w:cs="Calibri"/>
          <w:sz w:val="24"/>
          <w:szCs w:val="24"/>
        </w:rPr>
        <w:t xml:space="preserve">Autor se ve své práci věnuje velmi aktuálnímu trendu dnešní doby, a to je umělá inteligence, </w:t>
      </w:r>
      <w:r w:rsidR="00572E2A">
        <w:rPr>
          <w:rFonts w:ascii="Calibri" w:hAnsi="Calibri" w:cs="Calibri"/>
          <w:sz w:val="24"/>
          <w:szCs w:val="24"/>
        </w:rPr>
        <w:t xml:space="preserve">teoretická část práce velmi podrobně představuje umělou inteligenci (UI) v širokém kontextu a poukazuje na etické a další aspekty užívání </w:t>
      </w:r>
      <w:proofErr w:type="gramStart"/>
      <w:r w:rsidR="00572E2A">
        <w:rPr>
          <w:rFonts w:ascii="Calibri" w:hAnsi="Calibri" w:cs="Calibri"/>
          <w:sz w:val="24"/>
          <w:szCs w:val="24"/>
        </w:rPr>
        <w:t>UI</w:t>
      </w:r>
      <w:proofErr w:type="gramEnd"/>
      <w:r w:rsidR="00572E2A">
        <w:rPr>
          <w:rFonts w:ascii="Calibri" w:hAnsi="Calibri" w:cs="Calibri"/>
          <w:sz w:val="24"/>
          <w:szCs w:val="24"/>
        </w:rPr>
        <w:t xml:space="preserve"> a to nejen v mkt. komunikaci. Práce však obsahuje také „projektovou část“, jež metodologicky do bakalářské práce nepatří. Obsah této kapitoly má být součástí druhé části práce „analytická část“. Dále negativně hodnotím fakt, že se autor práce věnuje výsledkům svého kvantitativního výzkumu, v procentech udává vyzkoumané hodnoty, avšak není zde uvedeno, jaký je celkový počet respondentů</w:t>
      </w:r>
      <w:r w:rsidR="00732039">
        <w:rPr>
          <w:rFonts w:ascii="Calibri" w:hAnsi="Calibri" w:cs="Calibri"/>
          <w:sz w:val="24"/>
          <w:szCs w:val="24"/>
        </w:rPr>
        <w:t xml:space="preserve">. </w:t>
      </w:r>
      <w:r w:rsidR="00572E2A">
        <w:rPr>
          <w:rFonts w:ascii="Calibri" w:hAnsi="Calibri" w:cs="Calibri"/>
          <w:sz w:val="24"/>
          <w:szCs w:val="24"/>
        </w:rPr>
        <w:t xml:space="preserve">Tento údaj jsem dohledala až v příloze na straně 61, kde je vzor dotazníku, po </w:t>
      </w:r>
      <w:proofErr w:type="spellStart"/>
      <w:r w:rsidR="00572E2A">
        <w:rPr>
          <w:rFonts w:ascii="Calibri" w:hAnsi="Calibri" w:cs="Calibri"/>
          <w:sz w:val="24"/>
          <w:szCs w:val="24"/>
        </w:rPr>
        <w:t>rozkliknutí</w:t>
      </w:r>
      <w:proofErr w:type="spellEnd"/>
      <w:r w:rsidR="00572E2A">
        <w:rPr>
          <w:rFonts w:ascii="Calibri" w:hAnsi="Calibri" w:cs="Calibri"/>
          <w:sz w:val="24"/>
          <w:szCs w:val="24"/>
        </w:rPr>
        <w:t xml:space="preserve"> Výsledků dotazníku na </w:t>
      </w:r>
      <w:r w:rsidR="00156BBA">
        <w:rPr>
          <w:rFonts w:ascii="Calibri" w:hAnsi="Calibri" w:cs="Calibri"/>
          <w:sz w:val="24"/>
          <w:szCs w:val="24"/>
        </w:rPr>
        <w:t>G</w:t>
      </w:r>
      <w:r w:rsidR="00572E2A">
        <w:rPr>
          <w:rFonts w:ascii="Calibri" w:hAnsi="Calibri" w:cs="Calibri"/>
          <w:sz w:val="24"/>
          <w:szCs w:val="24"/>
        </w:rPr>
        <w:t xml:space="preserve">oogle drive jsem přišla na to, že respondentů bylo 100. </w:t>
      </w:r>
      <w:r w:rsidR="00EA0810">
        <w:rPr>
          <w:rFonts w:ascii="Calibri" w:hAnsi="Calibri" w:cs="Calibri"/>
          <w:sz w:val="24"/>
          <w:szCs w:val="24"/>
        </w:rPr>
        <w:t xml:space="preserve">Tato informace by měla být součástí metodologie zvolené výzkumné metody. </w:t>
      </w:r>
      <w:r w:rsidR="00732039">
        <w:rPr>
          <w:rFonts w:ascii="Calibri" w:hAnsi="Calibri" w:cs="Calibri"/>
          <w:sz w:val="24"/>
          <w:szCs w:val="24"/>
        </w:rPr>
        <w:t>Dále mi zde chybí</w:t>
      </w:r>
      <w:r w:rsidR="008D7E57">
        <w:rPr>
          <w:rFonts w:ascii="Calibri" w:hAnsi="Calibri" w:cs="Calibri"/>
          <w:sz w:val="24"/>
          <w:szCs w:val="24"/>
        </w:rPr>
        <w:t>,</w:t>
      </w:r>
      <w:r w:rsidR="00732039">
        <w:rPr>
          <w:rFonts w:ascii="Calibri" w:hAnsi="Calibri" w:cs="Calibri"/>
          <w:sz w:val="24"/>
          <w:szCs w:val="24"/>
        </w:rPr>
        <w:t xml:space="preserve"> jakými kanály autor distribuuje svůj dotazník</w:t>
      </w:r>
      <w:r w:rsidR="00156BBA">
        <w:rPr>
          <w:rFonts w:ascii="Calibri" w:hAnsi="Calibri" w:cs="Calibri"/>
          <w:sz w:val="24"/>
          <w:szCs w:val="24"/>
        </w:rPr>
        <w:t xml:space="preserve"> (byť vím, že online)</w:t>
      </w:r>
      <w:r w:rsidR="00732039">
        <w:rPr>
          <w:rFonts w:ascii="Calibri" w:hAnsi="Calibri" w:cs="Calibri"/>
          <w:sz w:val="24"/>
          <w:szCs w:val="24"/>
        </w:rPr>
        <w:t xml:space="preserve">, kde získá respondenty a jaký by měl být dosažený výsledek, aby byl daný výzkum relevantní.  </w:t>
      </w:r>
      <w:r w:rsidR="00572E2A">
        <w:rPr>
          <w:rFonts w:ascii="Calibri" w:hAnsi="Calibri" w:cs="Calibri"/>
          <w:sz w:val="24"/>
          <w:szCs w:val="24"/>
        </w:rPr>
        <w:t xml:space="preserve">Autor uvádí </w:t>
      </w:r>
      <w:r w:rsidR="00EA0810">
        <w:rPr>
          <w:rFonts w:ascii="Calibri" w:hAnsi="Calibri" w:cs="Calibri"/>
          <w:sz w:val="24"/>
          <w:szCs w:val="24"/>
        </w:rPr>
        <w:t xml:space="preserve">dále </w:t>
      </w:r>
      <w:r w:rsidR="00572E2A">
        <w:rPr>
          <w:rFonts w:ascii="Calibri" w:hAnsi="Calibri" w:cs="Calibri"/>
          <w:sz w:val="24"/>
          <w:szCs w:val="24"/>
        </w:rPr>
        <w:t>v metodice daného výzkumu, že se jej účastní pouze lidé n</w:t>
      </w:r>
      <w:r w:rsidR="00EA0810">
        <w:rPr>
          <w:rFonts w:ascii="Calibri" w:hAnsi="Calibri" w:cs="Calibri"/>
          <w:sz w:val="24"/>
          <w:szCs w:val="24"/>
        </w:rPr>
        <w:t>a</w:t>
      </w:r>
      <w:r w:rsidR="00572E2A">
        <w:rPr>
          <w:rFonts w:ascii="Calibri" w:hAnsi="Calibri" w:cs="Calibri"/>
          <w:sz w:val="24"/>
          <w:szCs w:val="24"/>
        </w:rPr>
        <w:t xml:space="preserve">d 18 let, ale data ukazují i respondenty s nižším věkem (2) a dále pak uvádí, že se průzkumu budou účastnit jak profesionálové, tak obyčejní spotřebitelé, ale na tuto skutečnost se v dotazníku </w:t>
      </w:r>
      <w:r w:rsidR="004A28A9">
        <w:rPr>
          <w:rFonts w:ascii="Calibri" w:hAnsi="Calibri" w:cs="Calibri"/>
          <w:sz w:val="24"/>
          <w:szCs w:val="24"/>
        </w:rPr>
        <w:t>neptá,</w:t>
      </w:r>
      <w:r w:rsidR="00572E2A">
        <w:rPr>
          <w:rFonts w:ascii="Calibri" w:hAnsi="Calibri" w:cs="Calibri"/>
          <w:sz w:val="24"/>
          <w:szCs w:val="24"/>
        </w:rPr>
        <w:t xml:space="preserve"> a tudíž není p</w:t>
      </w:r>
      <w:r w:rsidR="00EA0810">
        <w:rPr>
          <w:rFonts w:ascii="Calibri" w:hAnsi="Calibri" w:cs="Calibri"/>
          <w:sz w:val="24"/>
          <w:szCs w:val="24"/>
        </w:rPr>
        <w:t>r</w:t>
      </w:r>
      <w:r w:rsidR="00572E2A">
        <w:rPr>
          <w:rFonts w:ascii="Calibri" w:hAnsi="Calibri" w:cs="Calibri"/>
          <w:sz w:val="24"/>
          <w:szCs w:val="24"/>
        </w:rPr>
        <w:t xml:space="preserve">ověřeno, kolik respondentů </w:t>
      </w:r>
      <w:r w:rsidR="008D7E57">
        <w:rPr>
          <w:rFonts w:ascii="Calibri" w:hAnsi="Calibri" w:cs="Calibri"/>
          <w:sz w:val="24"/>
          <w:szCs w:val="24"/>
        </w:rPr>
        <w:t>bylo,</w:t>
      </w:r>
      <w:r w:rsidR="00572E2A">
        <w:rPr>
          <w:rFonts w:ascii="Calibri" w:hAnsi="Calibri" w:cs="Calibri"/>
          <w:sz w:val="24"/>
          <w:szCs w:val="24"/>
        </w:rPr>
        <w:t xml:space="preserve"> z které </w:t>
      </w:r>
      <w:r w:rsidR="00156BBA">
        <w:rPr>
          <w:rFonts w:ascii="Calibri" w:hAnsi="Calibri" w:cs="Calibri"/>
          <w:sz w:val="24"/>
          <w:szCs w:val="24"/>
        </w:rPr>
        <w:t xml:space="preserve">této </w:t>
      </w:r>
      <w:r w:rsidR="00572E2A">
        <w:rPr>
          <w:rFonts w:ascii="Calibri" w:hAnsi="Calibri" w:cs="Calibri"/>
          <w:sz w:val="24"/>
          <w:szCs w:val="24"/>
        </w:rPr>
        <w:t xml:space="preserve">skupiny. Ve výsledku je ale </w:t>
      </w:r>
      <w:r w:rsidR="00C85137">
        <w:rPr>
          <w:rFonts w:ascii="Calibri" w:hAnsi="Calibri" w:cs="Calibri"/>
          <w:sz w:val="24"/>
          <w:szCs w:val="24"/>
        </w:rPr>
        <w:t>bakalářská</w:t>
      </w:r>
      <w:r w:rsidR="00572E2A">
        <w:rPr>
          <w:rFonts w:ascii="Calibri" w:hAnsi="Calibri" w:cs="Calibri"/>
          <w:sz w:val="24"/>
          <w:szCs w:val="24"/>
        </w:rPr>
        <w:t xml:space="preserve"> práce </w:t>
      </w:r>
      <w:r w:rsidR="00C85137">
        <w:rPr>
          <w:rFonts w:ascii="Calibri" w:hAnsi="Calibri" w:cs="Calibri"/>
          <w:sz w:val="24"/>
          <w:szCs w:val="24"/>
        </w:rPr>
        <w:t xml:space="preserve">více méně </w:t>
      </w:r>
      <w:r w:rsidR="00572E2A">
        <w:rPr>
          <w:rFonts w:ascii="Calibri" w:hAnsi="Calibri" w:cs="Calibri"/>
          <w:sz w:val="24"/>
          <w:szCs w:val="24"/>
        </w:rPr>
        <w:t>kvalitní</w:t>
      </w:r>
      <w:r w:rsidR="00C85137">
        <w:rPr>
          <w:rFonts w:ascii="Calibri" w:hAnsi="Calibri" w:cs="Calibri"/>
          <w:sz w:val="24"/>
          <w:szCs w:val="24"/>
        </w:rPr>
        <w:t>, co se týče obsahu, a to</w:t>
      </w:r>
      <w:r w:rsidR="00572E2A">
        <w:rPr>
          <w:rFonts w:ascii="Calibri" w:hAnsi="Calibri" w:cs="Calibri"/>
          <w:sz w:val="24"/>
          <w:szCs w:val="24"/>
        </w:rPr>
        <w:t xml:space="preserve"> jak v úrovni </w:t>
      </w:r>
      <w:r w:rsidR="00C85137">
        <w:rPr>
          <w:rFonts w:ascii="Calibri" w:hAnsi="Calibri" w:cs="Calibri"/>
          <w:sz w:val="24"/>
          <w:szCs w:val="24"/>
        </w:rPr>
        <w:t>teoretické</w:t>
      </w:r>
      <w:r w:rsidR="00572E2A">
        <w:rPr>
          <w:rFonts w:ascii="Calibri" w:hAnsi="Calibri" w:cs="Calibri"/>
          <w:sz w:val="24"/>
          <w:szCs w:val="24"/>
        </w:rPr>
        <w:t xml:space="preserve"> části práce</w:t>
      </w:r>
      <w:r w:rsidR="00C85137">
        <w:rPr>
          <w:rFonts w:ascii="Calibri" w:hAnsi="Calibri" w:cs="Calibri"/>
          <w:sz w:val="24"/>
          <w:szCs w:val="24"/>
        </w:rPr>
        <w:t>, tak v získaných datech z výzkumu. Nicméně rozsah teoretické práce je delší</w:t>
      </w:r>
      <w:r w:rsidR="00EA0810">
        <w:rPr>
          <w:rFonts w:ascii="Calibri" w:hAnsi="Calibri" w:cs="Calibri"/>
          <w:sz w:val="24"/>
          <w:szCs w:val="24"/>
        </w:rPr>
        <w:t>,</w:t>
      </w:r>
      <w:r w:rsidR="00C85137">
        <w:rPr>
          <w:rFonts w:ascii="Calibri" w:hAnsi="Calibri" w:cs="Calibri"/>
          <w:sz w:val="24"/>
          <w:szCs w:val="24"/>
        </w:rPr>
        <w:t xml:space="preserve"> než je část analytická</w:t>
      </w:r>
      <w:r w:rsidR="00EA0810">
        <w:rPr>
          <w:rFonts w:ascii="Calibri" w:hAnsi="Calibri" w:cs="Calibri"/>
          <w:sz w:val="24"/>
          <w:szCs w:val="24"/>
        </w:rPr>
        <w:t xml:space="preserve"> (20/15 stran), což neodpovídá metodice bakalářské </w:t>
      </w:r>
      <w:r w:rsidR="00156BBA">
        <w:rPr>
          <w:rFonts w:ascii="Calibri" w:hAnsi="Calibri" w:cs="Calibri"/>
          <w:sz w:val="24"/>
          <w:szCs w:val="24"/>
        </w:rPr>
        <w:t>práce, a i celkový rozsah práce je spíše menší</w:t>
      </w:r>
      <w:r w:rsidR="00EA0810">
        <w:rPr>
          <w:rFonts w:ascii="Calibri" w:hAnsi="Calibri" w:cs="Calibri"/>
          <w:sz w:val="24"/>
          <w:szCs w:val="24"/>
        </w:rPr>
        <w:t>. Autor nechal v</w:t>
      </w:r>
      <w:r w:rsidR="00985539">
        <w:rPr>
          <w:rFonts w:ascii="Calibri" w:hAnsi="Calibri" w:cs="Calibri"/>
          <w:sz w:val="24"/>
          <w:szCs w:val="24"/>
        </w:rPr>
        <w:t xml:space="preserve"> závěrečné </w:t>
      </w:r>
      <w:r w:rsidR="00EA0810">
        <w:rPr>
          <w:rFonts w:ascii="Calibri" w:hAnsi="Calibri" w:cs="Calibri"/>
          <w:sz w:val="24"/>
          <w:szCs w:val="24"/>
        </w:rPr>
        <w:t xml:space="preserve">práci jednotlivé názvy stránek, jež měly být vymazány, ale to považuji spíše za „kosmetickou vadu“. Tyto komentáře doplňují výsledek mého hodnocení.  </w:t>
      </w:r>
      <w:r w:rsidR="00C85137">
        <w:rPr>
          <w:rFonts w:ascii="Calibri" w:hAnsi="Calibri" w:cs="Calibri"/>
          <w:sz w:val="24"/>
          <w:szCs w:val="24"/>
        </w:rPr>
        <w:t xml:space="preserve"> </w:t>
      </w:r>
    </w:p>
    <w:p w14:paraId="7F12AB91" w14:textId="77777777" w:rsidR="005066CC" w:rsidRDefault="005066CC" w:rsidP="008242D2">
      <w:pPr>
        <w:spacing w:before="120" w:after="60"/>
        <w:jc w:val="both"/>
        <w:outlineLvl w:val="0"/>
        <w:rPr>
          <w:rFonts w:ascii="Calibri" w:hAnsi="Calibri" w:cs="Calibri"/>
          <w:b/>
          <w:sz w:val="24"/>
          <w:szCs w:val="24"/>
        </w:rPr>
      </w:pPr>
    </w:p>
    <w:p w14:paraId="3C592CF8" w14:textId="77777777" w:rsidR="00156BBA" w:rsidRDefault="00156BBA">
      <w:pPr>
        <w:rPr>
          <w:rFonts w:ascii="Calibri" w:hAnsi="Calibri" w:cs="Calibri"/>
          <w:b/>
          <w:sz w:val="24"/>
          <w:szCs w:val="24"/>
        </w:rPr>
      </w:pPr>
      <w:r>
        <w:rPr>
          <w:rFonts w:ascii="Calibri" w:hAnsi="Calibri" w:cs="Calibri"/>
          <w:b/>
          <w:sz w:val="24"/>
          <w:szCs w:val="24"/>
        </w:rPr>
        <w:br w:type="page"/>
      </w:r>
    </w:p>
    <w:p w14:paraId="71FD2022" w14:textId="77777777" w:rsidR="00156BBA" w:rsidRDefault="00156BBA" w:rsidP="008242D2">
      <w:pPr>
        <w:spacing w:before="120" w:after="60"/>
        <w:jc w:val="both"/>
        <w:outlineLvl w:val="0"/>
        <w:rPr>
          <w:rFonts w:ascii="Calibri" w:hAnsi="Calibri" w:cs="Calibri"/>
          <w:b/>
          <w:sz w:val="24"/>
          <w:szCs w:val="24"/>
        </w:rPr>
      </w:pPr>
    </w:p>
    <w:p w14:paraId="07B31914" w14:textId="441EF07F" w:rsidR="008242D2" w:rsidRPr="005354CD" w:rsidRDefault="008242D2" w:rsidP="008242D2">
      <w:pPr>
        <w:spacing w:before="120" w:after="60"/>
        <w:jc w:val="both"/>
        <w:outlineLvl w:val="0"/>
        <w:rPr>
          <w:rFonts w:ascii="Calibri" w:hAnsi="Calibri" w:cs="Calibri"/>
          <w:b/>
          <w:sz w:val="24"/>
          <w:szCs w:val="24"/>
        </w:rPr>
      </w:pPr>
      <w:r w:rsidRPr="005354CD">
        <w:rPr>
          <w:rFonts w:ascii="Calibri" w:hAnsi="Calibri" w:cs="Calibri"/>
          <w:b/>
          <w:sz w:val="24"/>
          <w:szCs w:val="24"/>
        </w:rPr>
        <w:t xml:space="preserve">Otázky k obhajobě: </w:t>
      </w:r>
    </w:p>
    <w:p w14:paraId="5BCCFD10" w14:textId="6871FEFC" w:rsidR="005066CC" w:rsidRPr="002B71D7" w:rsidRDefault="00156BBA" w:rsidP="005066CC">
      <w:pPr>
        <w:numPr>
          <w:ilvl w:val="0"/>
          <w:numId w:val="5"/>
        </w:numPr>
        <w:ind w:left="284" w:hanging="284"/>
        <w:jc w:val="both"/>
        <w:rPr>
          <w:rFonts w:ascii="Calibri" w:hAnsi="Calibri" w:cs="Calibri"/>
          <w:b/>
          <w:sz w:val="24"/>
          <w:szCs w:val="24"/>
        </w:rPr>
      </w:pPr>
      <w:r>
        <w:rPr>
          <w:rFonts w:ascii="Calibri" w:hAnsi="Calibri" w:cs="Calibri"/>
          <w:sz w:val="24"/>
          <w:szCs w:val="24"/>
        </w:rPr>
        <w:t xml:space="preserve">Práce hovoří o umělé inteligenci v kreativním průmyslu, zaměřuje se pak převážně na </w:t>
      </w:r>
      <w:r w:rsidR="000825DC">
        <w:rPr>
          <w:rFonts w:ascii="Calibri" w:hAnsi="Calibri" w:cs="Calibri"/>
          <w:sz w:val="24"/>
          <w:szCs w:val="24"/>
        </w:rPr>
        <w:t>marketingovou komunikaci – propagaci</w:t>
      </w:r>
      <w:r>
        <w:rPr>
          <w:rFonts w:ascii="Calibri" w:hAnsi="Calibri" w:cs="Calibri"/>
          <w:sz w:val="24"/>
          <w:szCs w:val="24"/>
        </w:rPr>
        <w:t xml:space="preserve"> a reklamu</w:t>
      </w:r>
      <w:r w:rsidR="000825DC">
        <w:rPr>
          <w:rFonts w:ascii="Calibri" w:hAnsi="Calibri" w:cs="Calibri"/>
          <w:sz w:val="24"/>
          <w:szCs w:val="24"/>
        </w:rPr>
        <w:t xml:space="preserve">. </w:t>
      </w:r>
      <w:r>
        <w:rPr>
          <w:rFonts w:ascii="Calibri" w:hAnsi="Calibri" w:cs="Calibri"/>
          <w:sz w:val="24"/>
          <w:szCs w:val="24"/>
        </w:rPr>
        <w:t xml:space="preserve">Jak může </w:t>
      </w:r>
      <w:r w:rsidR="000825DC">
        <w:rPr>
          <w:rFonts w:ascii="Calibri" w:hAnsi="Calibri" w:cs="Calibri"/>
          <w:sz w:val="24"/>
          <w:szCs w:val="24"/>
        </w:rPr>
        <w:t>po</w:t>
      </w:r>
      <w:r>
        <w:rPr>
          <w:rFonts w:ascii="Calibri" w:hAnsi="Calibri" w:cs="Calibri"/>
          <w:sz w:val="24"/>
          <w:szCs w:val="24"/>
        </w:rPr>
        <w:t xml:space="preserve">dle autora UI ovlivňovat další kreativní průmysly, jako je design, architektura, audiovize?  </w:t>
      </w:r>
    </w:p>
    <w:p w14:paraId="319909BB" w14:textId="310602C3" w:rsidR="000825DC" w:rsidRDefault="005066CC" w:rsidP="005066CC">
      <w:pPr>
        <w:numPr>
          <w:ilvl w:val="0"/>
          <w:numId w:val="5"/>
        </w:numPr>
        <w:ind w:left="284" w:hanging="284"/>
        <w:jc w:val="both"/>
        <w:rPr>
          <w:rFonts w:ascii="Calibri" w:hAnsi="Calibri" w:cs="Calibri"/>
          <w:sz w:val="24"/>
          <w:szCs w:val="24"/>
        </w:rPr>
      </w:pPr>
      <w:r>
        <w:rPr>
          <w:rFonts w:ascii="Calibri" w:hAnsi="Calibri" w:cs="Calibri"/>
          <w:sz w:val="24"/>
          <w:szCs w:val="24"/>
        </w:rPr>
        <w:t xml:space="preserve">Jak byste </w:t>
      </w:r>
      <w:proofErr w:type="spellStart"/>
      <w:r w:rsidR="000825DC">
        <w:rPr>
          <w:rFonts w:ascii="Calibri" w:hAnsi="Calibri" w:cs="Calibri"/>
          <w:sz w:val="24"/>
          <w:szCs w:val="24"/>
        </w:rPr>
        <w:t>edukoval</w:t>
      </w:r>
      <w:proofErr w:type="spellEnd"/>
      <w:r w:rsidR="000825DC">
        <w:rPr>
          <w:rFonts w:ascii="Calibri" w:hAnsi="Calibri" w:cs="Calibri"/>
          <w:sz w:val="24"/>
          <w:szCs w:val="24"/>
        </w:rPr>
        <w:t xml:space="preserve"> širokou veřejnost o přínosech/hrozbách nástrojů</w:t>
      </w:r>
      <w:bookmarkStart w:id="61" w:name="_GoBack"/>
      <w:bookmarkEnd w:id="61"/>
      <w:r w:rsidR="000825DC">
        <w:rPr>
          <w:rFonts w:ascii="Calibri" w:hAnsi="Calibri" w:cs="Calibri"/>
          <w:sz w:val="24"/>
          <w:szCs w:val="24"/>
        </w:rPr>
        <w:t xml:space="preserve"> UI, aby si lidé vytvářeli dlouhodobě relevantní postoj k těmto nástrojům, aby správně chápali jejich přínos </w:t>
      </w:r>
    </w:p>
    <w:p w14:paraId="6215237B" w14:textId="363530AC" w:rsidR="005066CC" w:rsidRPr="00E32902" w:rsidRDefault="000825DC" w:rsidP="000825DC">
      <w:pPr>
        <w:ind w:left="284"/>
        <w:jc w:val="both"/>
        <w:rPr>
          <w:rFonts w:ascii="Calibri" w:hAnsi="Calibri" w:cs="Calibri"/>
          <w:sz w:val="24"/>
          <w:szCs w:val="24"/>
        </w:rPr>
      </w:pPr>
      <w:r>
        <w:rPr>
          <w:rFonts w:ascii="Calibri" w:hAnsi="Calibri" w:cs="Calibri"/>
          <w:sz w:val="24"/>
          <w:szCs w:val="24"/>
        </w:rPr>
        <w:t xml:space="preserve">a </w:t>
      </w:r>
      <w:r w:rsidRPr="000825DC">
        <w:rPr>
          <w:rFonts w:ascii="Calibri" w:hAnsi="Calibri" w:cs="Calibri"/>
          <w:sz w:val="24"/>
          <w:szCs w:val="24"/>
        </w:rPr>
        <w:t>minimalizovali potenciální negativní důsledky</w:t>
      </w:r>
      <w:r>
        <w:rPr>
          <w:rFonts w:ascii="Calibri" w:hAnsi="Calibri" w:cs="Calibri"/>
          <w:sz w:val="24"/>
          <w:szCs w:val="24"/>
        </w:rPr>
        <w:t>?</w:t>
      </w:r>
    </w:p>
    <w:p w14:paraId="3FE80EBA" w14:textId="77777777" w:rsidR="005066CC" w:rsidRDefault="005066CC" w:rsidP="008242D2">
      <w:pPr>
        <w:tabs>
          <w:tab w:val="left" w:pos="2268"/>
        </w:tabs>
        <w:spacing w:before="120" w:after="60"/>
        <w:jc w:val="both"/>
        <w:rPr>
          <w:rFonts w:ascii="Calibri" w:hAnsi="Calibri" w:cs="Calibri"/>
          <w:b/>
          <w:sz w:val="24"/>
          <w:szCs w:val="24"/>
        </w:rPr>
      </w:pPr>
    </w:p>
    <w:p w14:paraId="4FD7551A" w14:textId="6690E6F8" w:rsidR="00515A76" w:rsidRPr="0013588D" w:rsidRDefault="00252ECC" w:rsidP="008242D2">
      <w:pPr>
        <w:tabs>
          <w:tab w:val="left" w:pos="2268"/>
        </w:tabs>
        <w:spacing w:before="120" w:after="60"/>
        <w:jc w:val="both"/>
        <w:rPr>
          <w:rFonts w:ascii="Calibri" w:hAnsi="Calibri" w:cs="Calibri"/>
          <w:b/>
          <w:sz w:val="24"/>
          <w:szCs w:val="24"/>
        </w:rPr>
      </w:pPr>
      <w:r w:rsidRPr="0013588D">
        <w:rPr>
          <w:rFonts w:ascii="Calibri" w:hAnsi="Calibri" w:cs="Calibri"/>
          <w:b/>
          <w:sz w:val="24"/>
          <w:szCs w:val="24"/>
        </w:rPr>
        <w:t xml:space="preserve">Ve Zlíně dne </w:t>
      </w:r>
      <w:r w:rsidR="00156BBA">
        <w:rPr>
          <w:rFonts w:ascii="Calibri" w:hAnsi="Calibri" w:cs="Calibri"/>
          <w:sz w:val="24"/>
          <w:szCs w:val="24"/>
        </w:rPr>
        <w:t>6</w:t>
      </w:r>
      <w:r w:rsidR="005066CC">
        <w:rPr>
          <w:rFonts w:ascii="Calibri" w:hAnsi="Calibri" w:cs="Calibri"/>
          <w:sz w:val="24"/>
          <w:szCs w:val="24"/>
        </w:rPr>
        <w:t xml:space="preserve">. </w:t>
      </w:r>
      <w:r w:rsidR="00156BBA">
        <w:rPr>
          <w:rFonts w:ascii="Calibri" w:hAnsi="Calibri" w:cs="Calibri"/>
          <w:sz w:val="24"/>
          <w:szCs w:val="24"/>
        </w:rPr>
        <w:t>5</w:t>
      </w:r>
      <w:r w:rsidR="005066CC">
        <w:rPr>
          <w:rFonts w:ascii="Calibri" w:hAnsi="Calibri" w:cs="Calibri"/>
          <w:sz w:val="24"/>
          <w:szCs w:val="24"/>
        </w:rPr>
        <w:t>. 2024</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sectPr w:rsidR="00515A76" w:rsidRPr="0013588D" w:rsidSect="003173DD">
      <w:headerReference w:type="default" r:id="rId12"/>
      <w:footerReference w:type="even" r:id="rId13"/>
      <w:footerReference w:type="default" r:id="rId14"/>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1B3F7" w14:textId="77777777" w:rsidR="000553BA" w:rsidRDefault="000553BA">
      <w:r>
        <w:separator/>
      </w:r>
    </w:p>
  </w:endnote>
  <w:endnote w:type="continuationSeparator" w:id="0">
    <w:p w14:paraId="5DBB7B37" w14:textId="77777777" w:rsidR="000553BA" w:rsidRDefault="000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6BE6" w14:textId="77777777"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1570F94" w14:textId="77777777"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F110" w14:textId="77777777"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14:paraId="655DDCD6" w14:textId="77777777"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36A03" w14:textId="77777777" w:rsidR="000553BA" w:rsidRDefault="000553BA">
      <w:r>
        <w:separator/>
      </w:r>
    </w:p>
  </w:footnote>
  <w:footnote w:type="continuationSeparator" w:id="0">
    <w:p w14:paraId="62DAFAF1" w14:textId="77777777" w:rsidR="000553BA" w:rsidRDefault="0005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9021" w14:textId="77777777" w:rsidR="00E72341" w:rsidRDefault="00A3370F">
    <w:pPr>
      <w:pStyle w:val="Zhlav"/>
    </w:pPr>
    <w:r w:rsidRPr="00A627C7">
      <w:rPr>
        <w:noProof/>
      </w:rPr>
      <w:drawing>
        <wp:inline distT="0" distB="0" distL="0" distR="0" wp14:anchorId="62ED5EA8" wp14:editId="47554BBE">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110C5"/>
    <w:rsid w:val="00014274"/>
    <w:rsid w:val="00016B37"/>
    <w:rsid w:val="00024E78"/>
    <w:rsid w:val="0002590F"/>
    <w:rsid w:val="00031A6C"/>
    <w:rsid w:val="00031BE1"/>
    <w:rsid w:val="000402A0"/>
    <w:rsid w:val="000418AC"/>
    <w:rsid w:val="000524FE"/>
    <w:rsid w:val="00052AC8"/>
    <w:rsid w:val="00052BAB"/>
    <w:rsid w:val="000553BA"/>
    <w:rsid w:val="00071FF1"/>
    <w:rsid w:val="00082523"/>
    <w:rsid w:val="000825DC"/>
    <w:rsid w:val="00085B76"/>
    <w:rsid w:val="000977DC"/>
    <w:rsid w:val="000B3860"/>
    <w:rsid w:val="000B3F5D"/>
    <w:rsid w:val="000C0456"/>
    <w:rsid w:val="000D7E23"/>
    <w:rsid w:val="000E0C99"/>
    <w:rsid w:val="000E1F09"/>
    <w:rsid w:val="000E410E"/>
    <w:rsid w:val="000E44F6"/>
    <w:rsid w:val="00100095"/>
    <w:rsid w:val="0012179B"/>
    <w:rsid w:val="00131982"/>
    <w:rsid w:val="0013588D"/>
    <w:rsid w:val="0014316C"/>
    <w:rsid w:val="00147C9F"/>
    <w:rsid w:val="00156BBA"/>
    <w:rsid w:val="00171E88"/>
    <w:rsid w:val="001A0981"/>
    <w:rsid w:val="001B0706"/>
    <w:rsid w:val="001B66AE"/>
    <w:rsid w:val="001C504C"/>
    <w:rsid w:val="001F125B"/>
    <w:rsid w:val="00201C13"/>
    <w:rsid w:val="00205E15"/>
    <w:rsid w:val="002076CD"/>
    <w:rsid w:val="002169EE"/>
    <w:rsid w:val="00224DFA"/>
    <w:rsid w:val="0023276F"/>
    <w:rsid w:val="002343C9"/>
    <w:rsid w:val="00244BC9"/>
    <w:rsid w:val="00250D9A"/>
    <w:rsid w:val="00252ECC"/>
    <w:rsid w:val="0026323D"/>
    <w:rsid w:val="0026381D"/>
    <w:rsid w:val="0027357F"/>
    <w:rsid w:val="00275E4F"/>
    <w:rsid w:val="00277CCC"/>
    <w:rsid w:val="0028399C"/>
    <w:rsid w:val="002A2209"/>
    <w:rsid w:val="002A6B01"/>
    <w:rsid w:val="002B07FF"/>
    <w:rsid w:val="002B2FE4"/>
    <w:rsid w:val="002B3967"/>
    <w:rsid w:val="002B786A"/>
    <w:rsid w:val="002C44EF"/>
    <w:rsid w:val="002D04DC"/>
    <w:rsid w:val="002D19D1"/>
    <w:rsid w:val="002D393B"/>
    <w:rsid w:val="002E29B1"/>
    <w:rsid w:val="002F24B7"/>
    <w:rsid w:val="00303FEA"/>
    <w:rsid w:val="0030406D"/>
    <w:rsid w:val="00305DC2"/>
    <w:rsid w:val="00307976"/>
    <w:rsid w:val="003101C9"/>
    <w:rsid w:val="00313E2B"/>
    <w:rsid w:val="003173DD"/>
    <w:rsid w:val="00321322"/>
    <w:rsid w:val="00370576"/>
    <w:rsid w:val="00380CCA"/>
    <w:rsid w:val="00383E5D"/>
    <w:rsid w:val="003868F7"/>
    <w:rsid w:val="0039468B"/>
    <w:rsid w:val="00395D72"/>
    <w:rsid w:val="003B33D3"/>
    <w:rsid w:val="003B6F1E"/>
    <w:rsid w:val="003D1AA1"/>
    <w:rsid w:val="00406A5C"/>
    <w:rsid w:val="00407767"/>
    <w:rsid w:val="004108F6"/>
    <w:rsid w:val="0042394D"/>
    <w:rsid w:val="00464666"/>
    <w:rsid w:val="0047669B"/>
    <w:rsid w:val="00476CB0"/>
    <w:rsid w:val="00484267"/>
    <w:rsid w:val="0048773E"/>
    <w:rsid w:val="00494841"/>
    <w:rsid w:val="00495425"/>
    <w:rsid w:val="004A28A9"/>
    <w:rsid w:val="004B153D"/>
    <w:rsid w:val="004B49CA"/>
    <w:rsid w:val="004B74D0"/>
    <w:rsid w:val="004C1E75"/>
    <w:rsid w:val="004D02B3"/>
    <w:rsid w:val="004D187D"/>
    <w:rsid w:val="004D6C3D"/>
    <w:rsid w:val="004D72F4"/>
    <w:rsid w:val="005023F4"/>
    <w:rsid w:val="00502910"/>
    <w:rsid w:val="005066CC"/>
    <w:rsid w:val="00507C7B"/>
    <w:rsid w:val="00511645"/>
    <w:rsid w:val="00515A76"/>
    <w:rsid w:val="00516452"/>
    <w:rsid w:val="00520C6A"/>
    <w:rsid w:val="00521837"/>
    <w:rsid w:val="005317DB"/>
    <w:rsid w:val="00572E2A"/>
    <w:rsid w:val="00581EDF"/>
    <w:rsid w:val="005820B2"/>
    <w:rsid w:val="005934FB"/>
    <w:rsid w:val="00595345"/>
    <w:rsid w:val="005B2CF0"/>
    <w:rsid w:val="005D6260"/>
    <w:rsid w:val="005E1DEF"/>
    <w:rsid w:val="005E78E0"/>
    <w:rsid w:val="005F65E0"/>
    <w:rsid w:val="00600872"/>
    <w:rsid w:val="00620400"/>
    <w:rsid w:val="00621FE1"/>
    <w:rsid w:val="0062665E"/>
    <w:rsid w:val="00627031"/>
    <w:rsid w:val="006303CC"/>
    <w:rsid w:val="006357A7"/>
    <w:rsid w:val="006372C6"/>
    <w:rsid w:val="0065496E"/>
    <w:rsid w:val="00657703"/>
    <w:rsid w:val="00657F7B"/>
    <w:rsid w:val="006A14D7"/>
    <w:rsid w:val="006A4B26"/>
    <w:rsid w:val="006B540B"/>
    <w:rsid w:val="006C7F09"/>
    <w:rsid w:val="006E3EF6"/>
    <w:rsid w:val="006E5E3E"/>
    <w:rsid w:val="006F494A"/>
    <w:rsid w:val="007066BC"/>
    <w:rsid w:val="007137C3"/>
    <w:rsid w:val="00713DF9"/>
    <w:rsid w:val="00717602"/>
    <w:rsid w:val="0072090E"/>
    <w:rsid w:val="00723963"/>
    <w:rsid w:val="00731B63"/>
    <w:rsid w:val="00732039"/>
    <w:rsid w:val="007328FC"/>
    <w:rsid w:val="007336B2"/>
    <w:rsid w:val="007377CF"/>
    <w:rsid w:val="00757D03"/>
    <w:rsid w:val="00766DB7"/>
    <w:rsid w:val="00766FD3"/>
    <w:rsid w:val="00770B81"/>
    <w:rsid w:val="0078615E"/>
    <w:rsid w:val="007A7155"/>
    <w:rsid w:val="007A7D7A"/>
    <w:rsid w:val="007B6504"/>
    <w:rsid w:val="007C104C"/>
    <w:rsid w:val="007C29F5"/>
    <w:rsid w:val="007C6BF0"/>
    <w:rsid w:val="007D31B4"/>
    <w:rsid w:val="007E1CB9"/>
    <w:rsid w:val="00803F20"/>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234F"/>
    <w:rsid w:val="0089560A"/>
    <w:rsid w:val="008A081E"/>
    <w:rsid w:val="008A7A57"/>
    <w:rsid w:val="008B0E1F"/>
    <w:rsid w:val="008C0E42"/>
    <w:rsid w:val="008C30D5"/>
    <w:rsid w:val="008C3E97"/>
    <w:rsid w:val="008D7E57"/>
    <w:rsid w:val="008F3361"/>
    <w:rsid w:val="008F54B9"/>
    <w:rsid w:val="00907B9A"/>
    <w:rsid w:val="009109F6"/>
    <w:rsid w:val="00922C12"/>
    <w:rsid w:val="009249A5"/>
    <w:rsid w:val="00931B48"/>
    <w:rsid w:val="009378F2"/>
    <w:rsid w:val="009558C7"/>
    <w:rsid w:val="00973462"/>
    <w:rsid w:val="009748BA"/>
    <w:rsid w:val="00985539"/>
    <w:rsid w:val="009903E3"/>
    <w:rsid w:val="00992281"/>
    <w:rsid w:val="009B3F58"/>
    <w:rsid w:val="009C1B54"/>
    <w:rsid w:val="009C2D1F"/>
    <w:rsid w:val="009D67D5"/>
    <w:rsid w:val="009D7FA3"/>
    <w:rsid w:val="009E0253"/>
    <w:rsid w:val="009E706E"/>
    <w:rsid w:val="009F3CF9"/>
    <w:rsid w:val="009F6C9F"/>
    <w:rsid w:val="00A01C5D"/>
    <w:rsid w:val="00A03920"/>
    <w:rsid w:val="00A127ED"/>
    <w:rsid w:val="00A2665F"/>
    <w:rsid w:val="00A319A8"/>
    <w:rsid w:val="00A3370F"/>
    <w:rsid w:val="00A53EB6"/>
    <w:rsid w:val="00A6102C"/>
    <w:rsid w:val="00A627D5"/>
    <w:rsid w:val="00A734B8"/>
    <w:rsid w:val="00A7396E"/>
    <w:rsid w:val="00A80566"/>
    <w:rsid w:val="00A811EC"/>
    <w:rsid w:val="00A937FC"/>
    <w:rsid w:val="00AA09BC"/>
    <w:rsid w:val="00AC0287"/>
    <w:rsid w:val="00AE5F6C"/>
    <w:rsid w:val="00AF23F4"/>
    <w:rsid w:val="00AF5110"/>
    <w:rsid w:val="00B01F32"/>
    <w:rsid w:val="00B05225"/>
    <w:rsid w:val="00B0625F"/>
    <w:rsid w:val="00B10BCB"/>
    <w:rsid w:val="00B2031F"/>
    <w:rsid w:val="00B249D9"/>
    <w:rsid w:val="00B302A7"/>
    <w:rsid w:val="00B3345C"/>
    <w:rsid w:val="00B45D5B"/>
    <w:rsid w:val="00B50161"/>
    <w:rsid w:val="00B5070B"/>
    <w:rsid w:val="00B559B0"/>
    <w:rsid w:val="00B57DA5"/>
    <w:rsid w:val="00B63737"/>
    <w:rsid w:val="00B67482"/>
    <w:rsid w:val="00B70C05"/>
    <w:rsid w:val="00B8715C"/>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47F7E"/>
    <w:rsid w:val="00C6091C"/>
    <w:rsid w:val="00C7046F"/>
    <w:rsid w:val="00C75DA8"/>
    <w:rsid w:val="00C83B7F"/>
    <w:rsid w:val="00C85137"/>
    <w:rsid w:val="00CB5F99"/>
    <w:rsid w:val="00CC72DF"/>
    <w:rsid w:val="00CD06B9"/>
    <w:rsid w:val="00CD44EE"/>
    <w:rsid w:val="00CF6F04"/>
    <w:rsid w:val="00D02B3B"/>
    <w:rsid w:val="00D151E8"/>
    <w:rsid w:val="00D3075D"/>
    <w:rsid w:val="00D32A03"/>
    <w:rsid w:val="00D50E58"/>
    <w:rsid w:val="00D51FFA"/>
    <w:rsid w:val="00D6137B"/>
    <w:rsid w:val="00D6226A"/>
    <w:rsid w:val="00D7029A"/>
    <w:rsid w:val="00D74405"/>
    <w:rsid w:val="00D77699"/>
    <w:rsid w:val="00DB0151"/>
    <w:rsid w:val="00DC00B4"/>
    <w:rsid w:val="00DC13C6"/>
    <w:rsid w:val="00DD11C4"/>
    <w:rsid w:val="00DD1937"/>
    <w:rsid w:val="00DD4794"/>
    <w:rsid w:val="00DD4815"/>
    <w:rsid w:val="00DD58A5"/>
    <w:rsid w:val="00DE0EAD"/>
    <w:rsid w:val="00DE6D23"/>
    <w:rsid w:val="00DF3122"/>
    <w:rsid w:val="00E02960"/>
    <w:rsid w:val="00E1071B"/>
    <w:rsid w:val="00E22A1F"/>
    <w:rsid w:val="00E25711"/>
    <w:rsid w:val="00E31ACF"/>
    <w:rsid w:val="00E337F0"/>
    <w:rsid w:val="00E34B70"/>
    <w:rsid w:val="00E35E3C"/>
    <w:rsid w:val="00E46B21"/>
    <w:rsid w:val="00E62741"/>
    <w:rsid w:val="00E62F8B"/>
    <w:rsid w:val="00E65FC8"/>
    <w:rsid w:val="00E66A01"/>
    <w:rsid w:val="00E72341"/>
    <w:rsid w:val="00E81A1D"/>
    <w:rsid w:val="00EA033D"/>
    <w:rsid w:val="00EA044B"/>
    <w:rsid w:val="00EA0810"/>
    <w:rsid w:val="00EA13D2"/>
    <w:rsid w:val="00EB5BBF"/>
    <w:rsid w:val="00EC3D50"/>
    <w:rsid w:val="00EE1C65"/>
    <w:rsid w:val="00EF6AC0"/>
    <w:rsid w:val="00F04F5E"/>
    <w:rsid w:val="00F130D7"/>
    <w:rsid w:val="00F159E0"/>
    <w:rsid w:val="00F26FA3"/>
    <w:rsid w:val="00F27AC4"/>
    <w:rsid w:val="00F33516"/>
    <w:rsid w:val="00F37C5E"/>
    <w:rsid w:val="00F45044"/>
    <w:rsid w:val="00F52FB6"/>
    <w:rsid w:val="00F86541"/>
    <w:rsid w:val="00F92ED5"/>
    <w:rsid w:val="00FA6194"/>
    <w:rsid w:val="00FA7A3E"/>
    <w:rsid w:val="00FD715C"/>
    <w:rsid w:val="00FE1A52"/>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888D5EC"/>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3_Worksheet.xls"/><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3d82d6-eac3-4a77-bd4f-84de921f13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345054D69F44844B344498FD185FE06" ma:contentTypeVersion="18" ma:contentTypeDescription="Vytvoří nový dokument" ma:contentTypeScope="" ma:versionID="ee3130abc65b6f61441975e7320e5919">
  <xsd:schema xmlns:xsd="http://www.w3.org/2001/XMLSchema" xmlns:xs="http://www.w3.org/2001/XMLSchema" xmlns:p="http://schemas.microsoft.com/office/2006/metadata/properties" xmlns:ns3="d9cc8e09-e2e0-49cd-8619-feddded1da07" xmlns:ns4="8b3d82d6-eac3-4a77-bd4f-84de921f1343" targetNamespace="http://schemas.microsoft.com/office/2006/metadata/properties" ma:root="true" ma:fieldsID="b572f53f0b6e02e6d7b1f5adccef4beb" ns3:_="" ns4:_="">
    <xsd:import namespace="d9cc8e09-e2e0-49cd-8619-feddded1da07"/>
    <xsd:import namespace="8b3d82d6-eac3-4a77-bd4f-84de921f13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LengthInSeconds" minOccurs="0"/>
                <xsd:element ref="ns4:MediaServiceAutoKeyPoints" minOccurs="0"/>
                <xsd:element ref="ns4:MediaServiceKeyPoint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c8e09-e2e0-49cd-8619-feddded1da0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d82d6-eac3-4a77-bd4f-84de921f13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024B2-7967-4A86-9FC5-CA080EC08765}">
  <ds:schemaRefs>
    <ds:schemaRef ds:uri="http://schemas.openxmlformats.org/package/2006/metadata/core-properties"/>
    <ds:schemaRef ds:uri="d9cc8e09-e2e0-49cd-8619-feddded1da07"/>
    <ds:schemaRef ds:uri="http://www.w3.org/XML/1998/namespace"/>
    <ds:schemaRef ds:uri="8b3d82d6-eac3-4a77-bd4f-84de921f1343"/>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8C215E1-EE9D-4511-B0D6-DB38E05EC476}">
  <ds:schemaRefs>
    <ds:schemaRef ds:uri="http://schemas.microsoft.com/sharepoint/v3/contenttype/forms"/>
  </ds:schemaRefs>
</ds:datastoreItem>
</file>

<file path=customXml/itemProps3.xml><?xml version="1.0" encoding="utf-8"?>
<ds:datastoreItem xmlns:ds="http://schemas.openxmlformats.org/officeDocument/2006/customXml" ds:itemID="{8CFB3ACF-F5E2-42BB-812D-B34BBF21C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c8e09-e2e0-49cd-8619-feddded1da07"/>
    <ds:schemaRef ds:uri="8b3d82d6-eac3-4a77-bd4f-84de921f1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406</Words>
  <Characters>2311</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Jitka Alexová</cp:lastModifiedBy>
  <cp:revision>6</cp:revision>
  <cp:lastPrinted>2010-04-15T13:27:00Z</cp:lastPrinted>
  <dcterms:created xsi:type="dcterms:W3CDTF">2024-05-06T14:58:00Z</dcterms:created>
  <dcterms:modified xsi:type="dcterms:W3CDTF">2024-05-07T11:17:00Z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0x010100B345054D69F44844B344498FD185FE06</vt:lpwstr>
  </property>
</Properties>
</file>