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03D7D">
            <w:pPr>
              <w:jc w:val="center"/>
              <w:rPr>
                <w:sz w:val="22"/>
                <w:szCs w:val="22"/>
              </w:rPr>
            </w:pPr>
            <w:r w:rsidRPr="00C50B27">
              <w:rPr>
                <w:b/>
                <w:sz w:val="22"/>
                <w:szCs w:val="22"/>
              </w:rPr>
              <w:t xml:space="preserve">POSUDEK VEDOUCÍHO </w:t>
            </w:r>
            <w:r w:rsidR="00C03D7D">
              <w:rPr>
                <w:b/>
                <w:sz w:val="22"/>
                <w:szCs w:val="22"/>
              </w:rPr>
              <w:t>BAKALÁŘSKÉ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7327D7" w:rsidP="00362AB0">
            <w:pPr>
              <w:rPr>
                <w:sz w:val="22"/>
                <w:szCs w:val="22"/>
              </w:rPr>
            </w:pPr>
            <w:r>
              <w:rPr>
                <w:sz w:val="22"/>
                <w:szCs w:val="22"/>
              </w:rPr>
              <w:t>Tereza Doležalová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7327D7" w:rsidP="00362AB0">
            <w:pPr>
              <w:rPr>
                <w:sz w:val="22"/>
                <w:szCs w:val="22"/>
              </w:rPr>
            </w:pPr>
            <w:r>
              <w:rPr>
                <w:sz w:val="22"/>
                <w:szCs w:val="22"/>
              </w:rPr>
              <w:t>Vliv médií na vznik rizikového chování u žáků na ZŠ a SŠ</w:t>
            </w:r>
          </w:p>
        </w:tc>
      </w:tr>
      <w:tr w:rsidR="006847E2" w:rsidRPr="00C50B27" w:rsidTr="00C50B27">
        <w:tc>
          <w:tcPr>
            <w:tcW w:w="2808" w:type="dxa"/>
          </w:tcPr>
          <w:p w:rsidR="006847E2" w:rsidRPr="00C50B27" w:rsidRDefault="006847E2" w:rsidP="00362AB0">
            <w:pPr>
              <w:rPr>
                <w:sz w:val="22"/>
                <w:szCs w:val="22"/>
              </w:rPr>
            </w:pPr>
            <w:r w:rsidRPr="00C50B27">
              <w:rPr>
                <w:sz w:val="22"/>
                <w:szCs w:val="22"/>
              </w:rPr>
              <w:t>Vedoucí práce</w:t>
            </w:r>
          </w:p>
        </w:tc>
        <w:tc>
          <w:tcPr>
            <w:tcW w:w="7020" w:type="dxa"/>
            <w:gridSpan w:val="8"/>
          </w:tcPr>
          <w:p w:rsidR="006847E2" w:rsidRPr="00C50B27" w:rsidRDefault="007327D7" w:rsidP="00362AB0">
            <w:pPr>
              <w:rPr>
                <w:sz w:val="22"/>
                <w:szCs w:val="22"/>
              </w:rPr>
            </w:pPr>
            <w:r>
              <w:rPr>
                <w:sz w:val="22"/>
                <w:szCs w:val="22"/>
              </w:rPr>
              <w:t>Mgr. Jana Martincová, Ph.D. MBA</w:t>
            </w:r>
          </w:p>
        </w:tc>
      </w:tr>
      <w:tr w:rsidR="006847E2" w:rsidRPr="00C50B27" w:rsidTr="00C50B27">
        <w:tc>
          <w:tcPr>
            <w:tcW w:w="2808" w:type="dxa"/>
          </w:tcPr>
          <w:p w:rsidR="006847E2" w:rsidRPr="00C50B27" w:rsidRDefault="00834807" w:rsidP="00362AB0">
            <w:pPr>
              <w:rPr>
                <w:sz w:val="22"/>
                <w:szCs w:val="22"/>
              </w:rPr>
            </w:pPr>
            <w:r>
              <w:rPr>
                <w:sz w:val="22"/>
                <w:szCs w:val="22"/>
              </w:rPr>
              <w:t>Studijní program</w:t>
            </w:r>
          </w:p>
        </w:tc>
        <w:tc>
          <w:tcPr>
            <w:tcW w:w="7020" w:type="dxa"/>
            <w:gridSpan w:val="8"/>
          </w:tcPr>
          <w:p w:rsidR="006847E2" w:rsidRPr="00C50B27" w:rsidRDefault="007327D7"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7327D7" w:rsidP="00362AB0">
            <w:pPr>
              <w:rPr>
                <w:sz w:val="22"/>
                <w:szCs w:val="22"/>
              </w:rPr>
            </w:pPr>
            <w:r>
              <w:rPr>
                <w:sz w:val="22"/>
                <w:szCs w:val="22"/>
              </w:rPr>
              <w:t xml:space="preserve">Prezenční </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B076DD" w:rsidP="00C50B27">
            <w:pPr>
              <w:jc w:val="center"/>
              <w:rPr>
                <w:sz w:val="22"/>
                <w:szCs w:val="22"/>
              </w:rPr>
            </w:pPr>
            <w:r>
              <w:rPr>
                <w:sz w:val="22"/>
                <w:szCs w:val="22"/>
              </w:rPr>
              <w:t>B</w:t>
            </w: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514664">
            <w:pPr>
              <w:jc w:val="center"/>
              <w:rPr>
                <w:sz w:val="22"/>
                <w:szCs w:val="22"/>
              </w:rPr>
            </w:pPr>
          </w:p>
        </w:tc>
        <w:tc>
          <w:tcPr>
            <w:tcW w:w="506" w:type="dxa"/>
            <w:vAlign w:val="center"/>
          </w:tcPr>
          <w:p w:rsidR="00B411DB" w:rsidRPr="00C50B27" w:rsidRDefault="00B411DB" w:rsidP="00514664">
            <w:pPr>
              <w:jc w:val="center"/>
              <w:rPr>
                <w:sz w:val="22"/>
                <w:szCs w:val="22"/>
              </w:rPr>
            </w:pPr>
            <w:r w:rsidRPr="00C50B27">
              <w:rPr>
                <w:sz w:val="22"/>
                <w:szCs w:val="22"/>
              </w:rPr>
              <w:t>B</w:t>
            </w:r>
          </w:p>
        </w:tc>
        <w:tc>
          <w:tcPr>
            <w:tcW w:w="506" w:type="dxa"/>
            <w:vAlign w:val="center"/>
          </w:tcPr>
          <w:p w:rsidR="00B411DB" w:rsidRPr="00C50B27" w:rsidRDefault="00B411DB" w:rsidP="00514664">
            <w:pPr>
              <w:jc w:val="center"/>
              <w:rPr>
                <w:sz w:val="22"/>
                <w:szCs w:val="22"/>
              </w:rPr>
            </w:pPr>
          </w:p>
        </w:tc>
        <w:tc>
          <w:tcPr>
            <w:tcW w:w="507" w:type="dxa"/>
            <w:vAlign w:val="center"/>
          </w:tcPr>
          <w:p w:rsidR="00B411DB" w:rsidRPr="00C50B27" w:rsidRDefault="00B411DB" w:rsidP="00514664">
            <w:pPr>
              <w:jc w:val="center"/>
              <w:rPr>
                <w:sz w:val="22"/>
                <w:szCs w:val="22"/>
              </w:rPr>
            </w:pPr>
          </w:p>
        </w:tc>
        <w:tc>
          <w:tcPr>
            <w:tcW w:w="506" w:type="dxa"/>
            <w:vAlign w:val="center"/>
          </w:tcPr>
          <w:p w:rsidR="00B411DB" w:rsidRPr="00C50B27" w:rsidRDefault="00B411DB" w:rsidP="00514664">
            <w:pPr>
              <w:jc w:val="center"/>
              <w:rPr>
                <w:sz w:val="22"/>
                <w:szCs w:val="22"/>
              </w:rPr>
            </w:pPr>
          </w:p>
        </w:tc>
        <w:tc>
          <w:tcPr>
            <w:tcW w:w="505" w:type="dxa"/>
            <w:vAlign w:val="center"/>
          </w:tcPr>
          <w:p w:rsidR="00B411DB" w:rsidRPr="00C50B27" w:rsidRDefault="00B411DB" w:rsidP="00514664">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r w:rsidRPr="00C50B27">
              <w:rPr>
                <w:sz w:val="22"/>
                <w:szCs w:val="22"/>
              </w:rPr>
              <w:t>B</w:t>
            </w: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Spolupráce s vedoucím práce</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r w:rsidRPr="00C50B27">
              <w:rPr>
                <w:sz w:val="22"/>
                <w:szCs w:val="22"/>
              </w:rPr>
              <w:t>B</w:t>
            </w: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B411DB" w:rsidRDefault="00B411DB" w:rsidP="00362AB0">
            <w:pPr>
              <w:rPr>
                <w:sz w:val="22"/>
                <w:szCs w:val="22"/>
              </w:rPr>
            </w:pPr>
          </w:p>
          <w:p w:rsidR="00B076DD" w:rsidRDefault="00B076DD" w:rsidP="00362AB0">
            <w:pPr>
              <w:rPr>
                <w:sz w:val="22"/>
                <w:szCs w:val="22"/>
              </w:rPr>
            </w:pPr>
            <w:r>
              <w:rPr>
                <w:sz w:val="22"/>
                <w:szCs w:val="22"/>
              </w:rPr>
              <w:t xml:space="preserve">Studentka, Tereza Doležalová, předložila zajímavou práci, která se věnuje aktuálnímu tématu. Oceňuji, že si vybrala nejen žáky základních škol, ale také žáky středních škol. Ve výzkumu pro srovnání obou skupin stanovuje vhodnou hypotézu, i když srovnávání skupin by si zasloužilo více pozornosti. Dané si studentka uvědomuje a připouští, že se jednalo o jeden z limitů výzkumu. </w:t>
            </w:r>
          </w:p>
          <w:p w:rsidR="00B076DD" w:rsidRPr="00C50B27" w:rsidRDefault="00B076DD" w:rsidP="00362AB0">
            <w:pPr>
              <w:rPr>
                <w:sz w:val="22"/>
                <w:szCs w:val="22"/>
              </w:rPr>
            </w:pPr>
          </w:p>
          <w:p w:rsidR="00B411DB" w:rsidRDefault="007327D7" w:rsidP="00362AB0">
            <w:pPr>
              <w:rPr>
                <w:sz w:val="22"/>
                <w:szCs w:val="22"/>
              </w:rPr>
            </w:pPr>
            <w:r>
              <w:rPr>
                <w:sz w:val="22"/>
                <w:szCs w:val="22"/>
              </w:rPr>
              <w:t xml:space="preserve">Silné stránky: </w:t>
            </w:r>
          </w:p>
          <w:p w:rsidR="007327D7" w:rsidRDefault="007327D7" w:rsidP="007327D7">
            <w:pPr>
              <w:pStyle w:val="Odstavecseseznamem"/>
              <w:numPr>
                <w:ilvl w:val="0"/>
                <w:numId w:val="1"/>
              </w:numPr>
              <w:rPr>
                <w:sz w:val="22"/>
                <w:szCs w:val="22"/>
              </w:rPr>
            </w:pPr>
            <w:r>
              <w:rPr>
                <w:sz w:val="22"/>
                <w:szCs w:val="22"/>
              </w:rPr>
              <w:t xml:space="preserve">Teoretická část je úzce profilovaná vzhledem k tématu bakalářské práce, </w:t>
            </w:r>
          </w:p>
          <w:p w:rsidR="00B076DD" w:rsidRDefault="007327D7" w:rsidP="00B076DD">
            <w:pPr>
              <w:pStyle w:val="Odstavecseseznamem"/>
              <w:numPr>
                <w:ilvl w:val="0"/>
                <w:numId w:val="1"/>
              </w:numPr>
              <w:rPr>
                <w:sz w:val="22"/>
                <w:szCs w:val="22"/>
              </w:rPr>
            </w:pPr>
            <w:r>
              <w:rPr>
                <w:sz w:val="22"/>
                <w:szCs w:val="22"/>
              </w:rPr>
              <w:t>Podložení bakalářské práce již realizovaným výzkumným šetřením (</w:t>
            </w:r>
            <w:r w:rsidRPr="007327D7">
              <w:rPr>
                <w:i/>
                <w:sz w:val="22"/>
                <w:szCs w:val="22"/>
              </w:rPr>
              <w:t xml:space="preserve">Media and Risky </w:t>
            </w:r>
            <w:proofErr w:type="spellStart"/>
            <w:r w:rsidRPr="007327D7">
              <w:rPr>
                <w:i/>
                <w:sz w:val="22"/>
                <w:szCs w:val="22"/>
              </w:rPr>
              <w:t>Behaviors</w:t>
            </w:r>
            <w:proofErr w:type="spellEnd"/>
            <w:r>
              <w:rPr>
                <w:sz w:val="22"/>
                <w:szCs w:val="22"/>
              </w:rPr>
              <w:t xml:space="preserve">, autoři: </w:t>
            </w:r>
            <w:proofErr w:type="spellStart"/>
            <w:r>
              <w:rPr>
                <w:sz w:val="22"/>
                <w:szCs w:val="22"/>
              </w:rPr>
              <w:t>Escobar</w:t>
            </w:r>
            <w:proofErr w:type="spellEnd"/>
            <w:r>
              <w:rPr>
                <w:sz w:val="22"/>
                <w:szCs w:val="22"/>
              </w:rPr>
              <w:t>-Chaves a Anderson, 2008)</w:t>
            </w:r>
          </w:p>
          <w:p w:rsidR="00B076DD" w:rsidRPr="00B076DD" w:rsidRDefault="00B076DD" w:rsidP="00B076DD">
            <w:pPr>
              <w:pStyle w:val="Odstavecseseznamem"/>
              <w:numPr>
                <w:ilvl w:val="0"/>
                <w:numId w:val="1"/>
              </w:numPr>
              <w:rPr>
                <w:sz w:val="22"/>
                <w:szCs w:val="22"/>
              </w:rPr>
            </w:pPr>
            <w:r>
              <w:rPr>
                <w:sz w:val="22"/>
                <w:szCs w:val="22"/>
              </w:rPr>
              <w:t xml:space="preserve">Výzkumný nástroj, analýza a interpretace dat korespondují s výzkumnými otázkami. </w:t>
            </w:r>
          </w:p>
          <w:p w:rsidR="00B076DD" w:rsidRDefault="00B076DD" w:rsidP="007327D7">
            <w:pPr>
              <w:pStyle w:val="Odstavecseseznamem"/>
              <w:numPr>
                <w:ilvl w:val="0"/>
                <w:numId w:val="1"/>
              </w:numPr>
              <w:rPr>
                <w:sz w:val="22"/>
                <w:szCs w:val="22"/>
              </w:rPr>
            </w:pPr>
            <w:r>
              <w:rPr>
                <w:sz w:val="22"/>
                <w:szCs w:val="22"/>
              </w:rPr>
              <w:t xml:space="preserve">Při koncepci vlastního dotazníku studentka použila jako předlohu standardizovaný dotazník SNAS, </w:t>
            </w:r>
          </w:p>
          <w:p w:rsidR="00B076DD" w:rsidRDefault="00B076DD" w:rsidP="007327D7">
            <w:pPr>
              <w:pStyle w:val="Odstavecseseznamem"/>
              <w:numPr>
                <w:ilvl w:val="0"/>
                <w:numId w:val="1"/>
              </w:numPr>
              <w:rPr>
                <w:sz w:val="22"/>
                <w:szCs w:val="22"/>
              </w:rPr>
            </w:pPr>
            <w:r>
              <w:rPr>
                <w:sz w:val="22"/>
                <w:szCs w:val="22"/>
              </w:rPr>
              <w:t xml:space="preserve">Tabulka zobrazující soulad mezi položkami dotazníku a výzkumnými cíli, </w:t>
            </w:r>
          </w:p>
          <w:p w:rsidR="00B076DD" w:rsidRDefault="00B076DD" w:rsidP="007327D7">
            <w:pPr>
              <w:pStyle w:val="Odstavecseseznamem"/>
              <w:numPr>
                <w:ilvl w:val="0"/>
                <w:numId w:val="1"/>
              </w:numPr>
              <w:rPr>
                <w:sz w:val="22"/>
                <w:szCs w:val="22"/>
              </w:rPr>
            </w:pPr>
            <w:r>
              <w:rPr>
                <w:sz w:val="22"/>
                <w:szCs w:val="22"/>
              </w:rPr>
              <w:t xml:space="preserve">Adekvátní popis grafů, </w:t>
            </w:r>
          </w:p>
          <w:p w:rsidR="00B076DD" w:rsidRDefault="00B076DD" w:rsidP="007327D7">
            <w:pPr>
              <w:pStyle w:val="Odstavecseseznamem"/>
              <w:numPr>
                <w:ilvl w:val="0"/>
                <w:numId w:val="1"/>
              </w:numPr>
              <w:rPr>
                <w:sz w:val="22"/>
                <w:szCs w:val="22"/>
              </w:rPr>
            </w:pPr>
            <w:r>
              <w:rPr>
                <w:sz w:val="22"/>
                <w:szCs w:val="22"/>
              </w:rPr>
              <w:t xml:space="preserve">Dobrá interpretace dat obsahující srovnání výsledků s dosavadním odborným poznáním. </w:t>
            </w:r>
          </w:p>
          <w:p w:rsidR="00B076DD" w:rsidRDefault="00B076DD" w:rsidP="007327D7">
            <w:pPr>
              <w:pStyle w:val="Odstavecseseznamem"/>
              <w:numPr>
                <w:ilvl w:val="0"/>
                <w:numId w:val="1"/>
              </w:numPr>
              <w:rPr>
                <w:sz w:val="22"/>
                <w:szCs w:val="22"/>
              </w:rPr>
            </w:pPr>
            <w:r>
              <w:rPr>
                <w:sz w:val="22"/>
                <w:szCs w:val="22"/>
              </w:rPr>
              <w:t>Uvedení limitů výzkumu.</w:t>
            </w:r>
          </w:p>
          <w:p w:rsidR="00B076DD" w:rsidRDefault="00B076DD" w:rsidP="007327D7">
            <w:pPr>
              <w:pStyle w:val="Odstavecseseznamem"/>
              <w:numPr>
                <w:ilvl w:val="0"/>
                <w:numId w:val="1"/>
              </w:numPr>
              <w:rPr>
                <w:sz w:val="22"/>
                <w:szCs w:val="22"/>
              </w:rPr>
            </w:pPr>
            <w:r>
              <w:rPr>
                <w:sz w:val="22"/>
                <w:szCs w:val="22"/>
              </w:rPr>
              <w:t xml:space="preserve">Využití značného množství zahraničních výzkumů při koncepci teoretické i praktické části.  </w:t>
            </w:r>
          </w:p>
          <w:p w:rsidR="007327D7" w:rsidRDefault="007327D7" w:rsidP="007327D7">
            <w:pPr>
              <w:rPr>
                <w:sz w:val="22"/>
                <w:szCs w:val="22"/>
              </w:rPr>
            </w:pPr>
          </w:p>
          <w:p w:rsidR="007327D7" w:rsidRDefault="007327D7" w:rsidP="007327D7">
            <w:pPr>
              <w:rPr>
                <w:sz w:val="22"/>
                <w:szCs w:val="22"/>
              </w:rPr>
            </w:pPr>
            <w:r>
              <w:rPr>
                <w:sz w:val="22"/>
                <w:szCs w:val="22"/>
              </w:rPr>
              <w:t xml:space="preserve">Slabé stránky: </w:t>
            </w:r>
          </w:p>
          <w:p w:rsidR="007327D7" w:rsidRDefault="007327D7" w:rsidP="007327D7">
            <w:pPr>
              <w:pStyle w:val="Odstavecseseznamem"/>
              <w:numPr>
                <w:ilvl w:val="0"/>
                <w:numId w:val="1"/>
              </w:numPr>
              <w:rPr>
                <w:sz w:val="22"/>
                <w:szCs w:val="22"/>
              </w:rPr>
            </w:pPr>
            <w:r>
              <w:rPr>
                <w:sz w:val="22"/>
                <w:szCs w:val="22"/>
              </w:rPr>
              <w:t xml:space="preserve">Gramatické chyby (např. vyplívá) a stylistika zpracování, </w:t>
            </w:r>
          </w:p>
          <w:p w:rsidR="007327D7" w:rsidRDefault="007327D7" w:rsidP="007327D7">
            <w:pPr>
              <w:pStyle w:val="Odstavecseseznamem"/>
              <w:numPr>
                <w:ilvl w:val="0"/>
                <w:numId w:val="1"/>
              </w:numPr>
              <w:rPr>
                <w:sz w:val="22"/>
                <w:szCs w:val="22"/>
              </w:rPr>
            </w:pPr>
            <w:r>
              <w:rPr>
                <w:sz w:val="22"/>
                <w:szCs w:val="22"/>
              </w:rPr>
              <w:t xml:space="preserve">Bylo by vhodné lépe zdůvodnit, proč studentka zařazuje kapitolu socializace, </w:t>
            </w:r>
          </w:p>
          <w:p w:rsidR="00B076DD" w:rsidRDefault="00B076DD" w:rsidP="007327D7">
            <w:pPr>
              <w:pStyle w:val="Odstavecseseznamem"/>
              <w:numPr>
                <w:ilvl w:val="0"/>
                <w:numId w:val="1"/>
              </w:numPr>
              <w:rPr>
                <w:sz w:val="22"/>
                <w:szCs w:val="22"/>
              </w:rPr>
            </w:pPr>
            <w:r>
              <w:rPr>
                <w:sz w:val="22"/>
                <w:szCs w:val="22"/>
              </w:rPr>
              <w:t>Způsob výběru výzkumného souboru.</w:t>
            </w:r>
          </w:p>
          <w:p w:rsidR="007327D7" w:rsidRDefault="00B076DD" w:rsidP="00B076DD">
            <w:pPr>
              <w:pStyle w:val="Odstavecseseznamem"/>
              <w:rPr>
                <w:sz w:val="22"/>
                <w:szCs w:val="22"/>
              </w:rPr>
            </w:pPr>
            <w:r>
              <w:rPr>
                <w:sz w:val="22"/>
                <w:szCs w:val="22"/>
              </w:rPr>
              <w:t xml:space="preserve"> </w:t>
            </w:r>
          </w:p>
          <w:p w:rsidR="00B411DB" w:rsidRDefault="00B076DD" w:rsidP="00362AB0">
            <w:pPr>
              <w:rPr>
                <w:sz w:val="22"/>
                <w:szCs w:val="22"/>
              </w:rPr>
            </w:pPr>
            <w:r>
              <w:rPr>
                <w:sz w:val="22"/>
                <w:szCs w:val="22"/>
              </w:rPr>
              <w:t xml:space="preserve">Bakalářskou práci doporučuji k obhajobě. </w:t>
            </w:r>
          </w:p>
          <w:p w:rsidR="00952D0C" w:rsidRPr="00C50B27" w:rsidRDefault="00952D0C" w:rsidP="00362AB0">
            <w:pPr>
              <w:rPr>
                <w:sz w:val="22"/>
                <w:szCs w:val="22"/>
              </w:rPr>
            </w:pPr>
            <w:bookmarkStart w:id="0" w:name="_GoBack"/>
            <w:bookmarkEnd w:id="0"/>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lastRenderedPageBreak/>
              <w:t>Otázky k obhajobě:</w:t>
            </w:r>
          </w:p>
          <w:p w:rsidR="00B411DB" w:rsidRPr="00C50B27" w:rsidRDefault="00B076DD" w:rsidP="00B076DD">
            <w:pPr>
              <w:rPr>
                <w:sz w:val="22"/>
                <w:szCs w:val="22"/>
              </w:rPr>
            </w:pPr>
            <w:r>
              <w:rPr>
                <w:sz w:val="22"/>
                <w:szCs w:val="22"/>
              </w:rPr>
              <w:t xml:space="preserve">Uveďte konkrétní doporučení, která vyplývají z Vaší bakalářské práce. </w:t>
            </w: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r w:rsidRPr="00C50B27">
              <w:rPr>
                <w:sz w:val="22"/>
                <w:szCs w:val="22"/>
              </w:rPr>
              <w:t>C</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B076DD">
              <w:rPr>
                <w:sz w:val="22"/>
                <w:szCs w:val="22"/>
              </w:rPr>
              <w:t xml:space="preserve"> 26. 4. 2024</w:t>
            </w:r>
          </w:p>
        </w:tc>
        <w:tc>
          <w:tcPr>
            <w:tcW w:w="5760" w:type="dxa"/>
            <w:gridSpan w:val="7"/>
            <w:vAlign w:val="center"/>
          </w:tcPr>
          <w:p w:rsidR="00B411DB" w:rsidRPr="00C50B27" w:rsidRDefault="00B411DB" w:rsidP="00362AB0">
            <w:pPr>
              <w:rPr>
                <w:sz w:val="22"/>
                <w:szCs w:val="22"/>
              </w:rPr>
            </w:pPr>
            <w:r w:rsidRPr="00C50B27">
              <w:rPr>
                <w:sz w:val="22"/>
                <w:szCs w:val="22"/>
              </w:rPr>
              <w:t>Podpis:</w:t>
            </w:r>
            <w:r w:rsidR="00B076DD">
              <w:rPr>
                <w:sz w:val="22"/>
                <w:szCs w:val="22"/>
              </w:rPr>
              <w:t xml:space="preserve"> Martincová, v. r. </w:t>
            </w:r>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63E" w:rsidRDefault="00F1263E">
      <w:r>
        <w:separator/>
      </w:r>
    </w:p>
  </w:endnote>
  <w:endnote w:type="continuationSeparator" w:id="0">
    <w:p w:rsidR="00F1263E" w:rsidRDefault="00F12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63E" w:rsidRDefault="00F1263E">
      <w:r>
        <w:separator/>
      </w:r>
    </w:p>
  </w:footnote>
  <w:footnote w:type="continuationSeparator" w:id="0">
    <w:p w:rsidR="00F1263E" w:rsidRDefault="00F1263E">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F94728"/>
    <w:multiLevelType w:val="hybridMultilevel"/>
    <w:tmpl w:val="3E9669EE"/>
    <w:lvl w:ilvl="0" w:tplc="9B906E8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7D7"/>
    <w:rsid w:val="000E2C47"/>
    <w:rsid w:val="00362AB0"/>
    <w:rsid w:val="003F5DA2"/>
    <w:rsid w:val="00512982"/>
    <w:rsid w:val="00514664"/>
    <w:rsid w:val="00526D47"/>
    <w:rsid w:val="0055255D"/>
    <w:rsid w:val="005C219A"/>
    <w:rsid w:val="006847E2"/>
    <w:rsid w:val="00714CD9"/>
    <w:rsid w:val="00730C1A"/>
    <w:rsid w:val="007327D7"/>
    <w:rsid w:val="007759B0"/>
    <w:rsid w:val="00834807"/>
    <w:rsid w:val="00952D0C"/>
    <w:rsid w:val="00B076DD"/>
    <w:rsid w:val="00B411DB"/>
    <w:rsid w:val="00BA3203"/>
    <w:rsid w:val="00C03D7D"/>
    <w:rsid w:val="00C50B27"/>
    <w:rsid w:val="00D62416"/>
    <w:rsid w:val="00DC1BF5"/>
    <w:rsid w:val="00E709EA"/>
    <w:rsid w:val="00E87FCF"/>
    <w:rsid w:val="00F126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3AB47"/>
  <w15:chartTrackingRefBased/>
  <w15:docId w15:val="{2A901ADF-E17C-4486-9B24-72FC1EA5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Odstavecseseznamem">
    <w:name w:val="List Paragraph"/>
    <w:basedOn w:val="Normln"/>
    <w:uiPriority w:val="34"/>
    <w:qFormat/>
    <w:rsid w:val="007327D7"/>
    <w:pPr>
      <w:ind w:left="720"/>
      <w:contextualSpacing/>
    </w:pPr>
  </w:style>
  <w:style w:type="paragraph" w:styleId="Textbubliny">
    <w:name w:val="Balloon Text"/>
    <w:basedOn w:val="Normln"/>
    <w:link w:val="TextbublinyChar"/>
    <w:rsid w:val="00952D0C"/>
    <w:rPr>
      <w:rFonts w:ascii="Segoe UI" w:hAnsi="Segoe UI" w:cs="Segoe UI"/>
      <w:sz w:val="18"/>
      <w:szCs w:val="18"/>
    </w:rPr>
  </w:style>
  <w:style w:type="character" w:customStyle="1" w:styleId="TextbublinyChar">
    <w:name w:val="Text bubliny Char"/>
    <w:basedOn w:val="Standardnpsmoodstavce"/>
    <w:link w:val="Textbubliny"/>
    <w:rsid w:val="00952D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82;ivatel\Downloads\POSUDEK%20VEDOUC&#205;HO%20BAKAL&#193;&#344;SK&#201;%20PR&#193;CE_2022.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VEDOUCÍHO BAKALÁŘSKÉ PRÁCE_2022</Template>
  <TotalTime>228</TotalTime>
  <Pages>2</Pages>
  <Words>402</Words>
  <Characters>2376</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Uživatel</dc:creator>
  <cp:keywords/>
  <cp:lastModifiedBy>Jana Martincová</cp:lastModifiedBy>
  <cp:revision>2</cp:revision>
  <cp:lastPrinted>2024-05-06T08:45:00Z</cp:lastPrinted>
  <dcterms:created xsi:type="dcterms:W3CDTF">2024-04-26T08:53:00Z</dcterms:created>
  <dcterms:modified xsi:type="dcterms:W3CDTF">2024-05-06T08:46:00Z</dcterms:modified>
</cp:coreProperties>
</file>