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B0602B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1222">
        <w:rPr>
          <w:rFonts w:asciiTheme="minorHAnsi" w:hAnsiTheme="minorHAnsi" w:cstheme="minorHAnsi"/>
          <w:sz w:val="22"/>
          <w:szCs w:val="22"/>
        </w:rPr>
        <w:t>Hana Trávn</w:t>
      </w:r>
      <w:r w:rsidR="00E17763">
        <w:rPr>
          <w:rFonts w:asciiTheme="minorHAnsi" w:hAnsiTheme="minorHAnsi" w:cstheme="minorHAnsi"/>
          <w:sz w:val="22"/>
          <w:szCs w:val="22"/>
        </w:rPr>
        <w:t>í</w:t>
      </w:r>
      <w:r w:rsidR="00BD1222">
        <w:rPr>
          <w:rFonts w:asciiTheme="minorHAnsi" w:hAnsiTheme="minorHAnsi" w:cstheme="minorHAnsi"/>
          <w:sz w:val="22"/>
          <w:szCs w:val="22"/>
        </w:rPr>
        <w:t>čková</w:t>
      </w:r>
    </w:p>
    <w:p w14:paraId="01DAD7B2" w14:textId="2E0DCD4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90198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43917A2A" w14:textId="5949C48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90198">
        <w:rPr>
          <w:rFonts w:cstheme="minorHAnsi"/>
        </w:rPr>
        <w:t>Analýza dlouhodobého majetku</w:t>
      </w:r>
    </w:p>
    <w:p w14:paraId="3F08876F" w14:textId="064627D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01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D1BB28" w:rsidR="000E094A" w:rsidRDefault="001F2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82077BD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</w:t>
            </w:r>
            <w:r w:rsidR="0089340B">
              <w:rPr>
                <w:rFonts w:cstheme="minorHAnsi"/>
                <w:i/>
                <w:sz w:val="20"/>
              </w:rPr>
              <w:t>p</w:t>
            </w:r>
            <w:r>
              <w:rPr>
                <w:rFonts w:cstheme="minorHAnsi"/>
                <w:i/>
                <w:sz w:val="20"/>
              </w:rPr>
              <w:t>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09E3A2B" w:rsidR="000E094A" w:rsidRPr="000E094A" w:rsidRDefault="008934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A96E7D">
              <w:rPr>
                <w:rFonts w:cstheme="minorHAnsi"/>
              </w:rPr>
              <w:t xml:space="preserve">ákladní cíl práce </w:t>
            </w:r>
            <w:r w:rsidR="006132B4">
              <w:rPr>
                <w:rFonts w:cstheme="minorHAnsi"/>
              </w:rPr>
              <w:t xml:space="preserve">byl stanoven jako analýza dlouhodobého majetku v konkrétní společnosti, která si nepřála být jmenována. </w:t>
            </w:r>
            <w:r w:rsidR="006339A7">
              <w:rPr>
                <w:rFonts w:cstheme="minorHAnsi"/>
              </w:rPr>
              <w:t xml:space="preserve">Cíl není uveden v samostatné kapitole, ale přímo v úvodu práce, </w:t>
            </w:r>
            <w:r w:rsidR="00240AA8">
              <w:rPr>
                <w:rFonts w:cstheme="minorHAnsi"/>
              </w:rPr>
              <w:t xml:space="preserve">metody jsou také zmíněny jen nepřímo v úvodní kapitole.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9F55DC" w:rsidR="000E094A" w:rsidRDefault="006330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5001EC2" w:rsidR="000E094A" w:rsidRPr="000E094A" w:rsidRDefault="007313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</w:t>
            </w:r>
            <w:r w:rsidR="00246C15">
              <w:rPr>
                <w:rFonts w:cstheme="minorHAnsi"/>
              </w:rPr>
              <w:t xml:space="preserve"> dlouhodobého majetku </w:t>
            </w:r>
            <w:r>
              <w:rPr>
                <w:rFonts w:cstheme="minorHAnsi"/>
              </w:rPr>
              <w:t xml:space="preserve">je hodně rozsáhlé, kde </w:t>
            </w:r>
            <w:r w:rsidR="00246C15">
              <w:rPr>
                <w:rFonts w:cstheme="minorHAnsi"/>
              </w:rPr>
              <w:t xml:space="preserve">existuje </w:t>
            </w:r>
            <w:r w:rsidR="00105BDD">
              <w:rPr>
                <w:rFonts w:cstheme="minorHAnsi"/>
              </w:rPr>
              <w:t>nespočetné množství literatury</w:t>
            </w:r>
            <w:r>
              <w:rPr>
                <w:rFonts w:cstheme="minorHAnsi"/>
              </w:rPr>
              <w:t>. Au</w:t>
            </w:r>
            <w:r w:rsidR="00105BDD">
              <w:rPr>
                <w:rFonts w:cstheme="minorHAnsi"/>
              </w:rPr>
              <w:t xml:space="preserve">torka provedla důslednou </w:t>
            </w:r>
            <w:r>
              <w:rPr>
                <w:rFonts w:cstheme="minorHAnsi"/>
              </w:rPr>
              <w:t>rešerši s výběrem dostatečnéh</w:t>
            </w:r>
            <w:r w:rsidR="00B63E5C">
              <w:rPr>
                <w:rFonts w:cstheme="minorHAnsi"/>
              </w:rPr>
              <w:t xml:space="preserve">o množství místní i zahraniční literatury. </w:t>
            </w:r>
            <w:r w:rsidR="002040FB">
              <w:rPr>
                <w:rFonts w:cstheme="minorHAnsi"/>
              </w:rPr>
              <w:t>Po dobu</w:t>
            </w:r>
            <w:r w:rsidR="00B63E5C">
              <w:rPr>
                <w:rFonts w:cstheme="minorHAnsi"/>
              </w:rPr>
              <w:t xml:space="preserve"> psaní práce musely být vzhledem na rozsáhlost kapitoly </w:t>
            </w:r>
            <w:r w:rsidR="00442037">
              <w:rPr>
                <w:rFonts w:cstheme="minorHAnsi"/>
              </w:rPr>
              <w:t xml:space="preserve">i smazány (např. IFRS pohled) a doporučeny k dalšímu rozpracování </w:t>
            </w:r>
            <w:r w:rsidR="002040FB">
              <w:rPr>
                <w:rFonts w:cstheme="minorHAnsi"/>
              </w:rPr>
              <w:t>v rámci</w:t>
            </w:r>
            <w:r w:rsidR="00442037">
              <w:rPr>
                <w:rFonts w:cstheme="minorHAnsi"/>
              </w:rPr>
              <w:t xml:space="preserve"> následné DP.</w:t>
            </w:r>
            <w:r w:rsidR="002040FB">
              <w:rPr>
                <w:rFonts w:cstheme="minorHAnsi"/>
              </w:rPr>
              <w:t xml:space="preserve"> Vzhledem na to, že jedním ze závěrů je vnitropodniková směrnice, </w:t>
            </w:r>
            <w:r w:rsidR="000919CB">
              <w:rPr>
                <w:rFonts w:cstheme="minorHAnsi"/>
              </w:rPr>
              <w:t>rešerše by mohla být více podrobná v </w:t>
            </w:r>
            <w:r w:rsidR="006330C3">
              <w:rPr>
                <w:rFonts w:cstheme="minorHAnsi"/>
              </w:rPr>
              <w:t>dané</w:t>
            </w:r>
            <w:r w:rsidR="000919CB">
              <w:rPr>
                <w:rFonts w:cstheme="minorHAnsi"/>
              </w:rPr>
              <w:t xml:space="preserve"> oblasti, kapitola by ale byla ještě rozsáhlejší.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CC3A06" w:rsidR="000E094A" w:rsidRDefault="008F4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0032445F" w:rsidR="000E094A" w:rsidRPr="000E094A" w:rsidRDefault="004A6C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050CE7">
              <w:rPr>
                <w:rFonts w:cstheme="minorHAnsi"/>
              </w:rPr>
              <w:t xml:space="preserve">práce, kdy bylo potřebné pracovat s interními daty z vnitropodnikového prostředí je zásadním přínosem práce. V této části studentka hledá nedostatky a postupy </w:t>
            </w:r>
            <w:r w:rsidR="007708C3">
              <w:rPr>
                <w:rFonts w:cstheme="minorHAnsi"/>
              </w:rPr>
              <w:t>ve společnosti, které by bylo potřeba zlepšit. Analýza je zpracována na základě interních dokumentů, nejen veřejně přístupných dat, co je určitě zpestřením a přínosem práce.</w:t>
            </w:r>
            <w:r w:rsidR="008F4F9E">
              <w:rPr>
                <w:rFonts w:cstheme="minorHAnsi"/>
              </w:rPr>
              <w:t xml:space="preserve"> Studentka</w:t>
            </w:r>
            <w:r w:rsidR="00A90627">
              <w:rPr>
                <w:rFonts w:cstheme="minorHAnsi"/>
              </w:rPr>
              <w:t xml:space="preserve"> provedla důslednou analýzu a</w:t>
            </w:r>
            <w:r w:rsidR="008F4F9E">
              <w:rPr>
                <w:rFonts w:cstheme="minorHAnsi"/>
              </w:rPr>
              <w:t xml:space="preserve"> zaměřuje </w:t>
            </w:r>
            <w:r w:rsidR="00A90627">
              <w:rPr>
                <w:rFonts w:cstheme="minorHAnsi"/>
              </w:rPr>
              <w:t xml:space="preserve">se </w:t>
            </w:r>
            <w:r w:rsidR="008F4F9E">
              <w:rPr>
                <w:rFonts w:cstheme="minorHAnsi"/>
              </w:rPr>
              <w:t>na zjištěné nedostatky, které následně navrhuje řešit v praktické části.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F6ED22" w:rsidR="000E094A" w:rsidRDefault="008F4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1E9A79" w14:textId="6FC8591F" w:rsidR="0072453C" w:rsidRDefault="001E1D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předchozí analýzy stavu ve společnosti studentka poukazuje na </w:t>
            </w:r>
            <w:r w:rsidR="00780511">
              <w:rPr>
                <w:rFonts w:cstheme="minorHAnsi"/>
              </w:rPr>
              <w:t>nedostatky a navrhuje doporučení.</w:t>
            </w:r>
            <w:r w:rsidR="00E34956">
              <w:rPr>
                <w:rFonts w:cstheme="minorHAnsi"/>
              </w:rPr>
              <w:t xml:space="preserve"> </w:t>
            </w:r>
            <w:r w:rsidR="00A90627">
              <w:rPr>
                <w:rFonts w:cstheme="minorHAnsi"/>
              </w:rPr>
              <w:t>Z</w:t>
            </w:r>
            <w:r w:rsidR="00780511">
              <w:rPr>
                <w:rFonts w:cstheme="minorHAnsi"/>
              </w:rPr>
              <w:t>ásadním nedostatkem je chybějící vnitropodniková směrnice, které stručn</w:t>
            </w:r>
            <w:r w:rsidR="00E17763">
              <w:rPr>
                <w:rFonts w:cstheme="minorHAnsi"/>
              </w:rPr>
              <w:t>ý</w:t>
            </w:r>
            <w:r w:rsidR="00780511">
              <w:rPr>
                <w:rFonts w:cstheme="minorHAnsi"/>
              </w:rPr>
              <w:t xml:space="preserve"> obsah studentka navrhuje</w:t>
            </w:r>
            <w:r w:rsidR="00741F4A">
              <w:rPr>
                <w:rFonts w:cstheme="minorHAnsi"/>
              </w:rPr>
              <w:t xml:space="preserve">. </w:t>
            </w:r>
          </w:p>
          <w:p w14:paraId="5266A33B" w14:textId="77777777" w:rsidR="0072453C" w:rsidRDefault="007245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1D60A7" w14:textId="3DB84F57" w:rsidR="001C445B" w:rsidRDefault="00E07B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Předmětem práce však není jen navrhnout </w:t>
            </w:r>
            <w:r w:rsidR="0072453C">
              <w:rPr>
                <w:rFonts w:cstheme="minorHAnsi"/>
              </w:rPr>
              <w:t>směrnici,</w:t>
            </w:r>
            <w:r>
              <w:rPr>
                <w:rFonts w:cstheme="minorHAnsi"/>
              </w:rPr>
              <w:t xml:space="preserve"> a proto studentka </w:t>
            </w:r>
            <w:r w:rsidR="00741F4A">
              <w:rPr>
                <w:rFonts w:cstheme="minorHAnsi"/>
              </w:rPr>
              <w:t xml:space="preserve">naráží </w:t>
            </w:r>
            <w:r>
              <w:rPr>
                <w:rFonts w:cstheme="minorHAnsi"/>
              </w:rPr>
              <w:t>a navrhuje ře</w:t>
            </w:r>
            <w:r w:rsidR="0072453C">
              <w:rPr>
                <w:rFonts w:cstheme="minorHAnsi"/>
              </w:rPr>
              <w:t>šení více spíše</w:t>
            </w:r>
            <w:r w:rsidR="00741F4A">
              <w:rPr>
                <w:rFonts w:cstheme="minorHAnsi"/>
              </w:rPr>
              <w:t xml:space="preserve"> formálních nedostatků, jako je např. </w:t>
            </w:r>
            <w:r w:rsidR="00402213">
              <w:rPr>
                <w:rFonts w:cstheme="minorHAnsi"/>
              </w:rPr>
              <w:t xml:space="preserve">stanovení správné doby životnosti majetku, </w:t>
            </w:r>
            <w:r w:rsidR="00C00137">
              <w:rPr>
                <w:rFonts w:cstheme="minorHAnsi"/>
              </w:rPr>
              <w:t>účtování o odložené dani</w:t>
            </w:r>
            <w:r w:rsidR="002F1626">
              <w:rPr>
                <w:rFonts w:cstheme="minorHAnsi"/>
              </w:rPr>
              <w:t xml:space="preserve"> anebo nesprávný způsob účtování o leasingu.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CA00AE" w:rsidR="000E094A" w:rsidRDefault="002600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C408FFA" w:rsidR="000E094A" w:rsidRDefault="007245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správně provázána, </w:t>
            </w:r>
            <w:r w:rsidR="0093439D">
              <w:rPr>
                <w:rFonts w:cstheme="minorHAnsi"/>
              </w:rPr>
              <w:t>jediný nedostatek vnímám v zapracovaní cílů a metod přímo do úvodu práce</w:t>
            </w:r>
            <w:r w:rsidR="002600FB">
              <w:rPr>
                <w:rFonts w:cstheme="minorHAnsi"/>
              </w:rPr>
              <w:t>.</w:t>
            </w:r>
          </w:p>
          <w:p w14:paraId="3DDB2FA6" w14:textId="64415B3B" w:rsidR="000E094A" w:rsidRPr="000E094A" w:rsidRDefault="002600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Terminologie a způsoby citace jsou v souladu s předepsanou normou.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D1611D" w:rsidR="009C7318" w:rsidRDefault="002E1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40FE27C" w:rsidR="009D67D5" w:rsidRPr="000E094A" w:rsidRDefault="002600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přínosná v důkladné analýze podnikatelského prostředí a práci s dlouhodobým majetkem, kdy studentka vychází nejen z veřejných zdrojů</w:t>
            </w:r>
            <w:r w:rsidR="00E177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ale analyzuje i interní dokumentaci s návrhy na řešení nedostatků.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508ADCD" w:rsidR="009C7318" w:rsidRDefault="00A511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5110A">
        <w:rPr>
          <w:rFonts w:cstheme="minorHAnsi"/>
        </w:rPr>
        <w:t>Jako jeden z nedostatků v analyzované společnosti poukazujete</w:t>
      </w:r>
      <w:r w:rsidR="00AB1D44">
        <w:rPr>
          <w:rFonts w:cstheme="minorHAnsi"/>
        </w:rPr>
        <w:t xml:space="preserve"> problém účtování odkupní ceny DM v čase pořízení </w:t>
      </w:r>
      <w:r w:rsidR="0066776A">
        <w:rPr>
          <w:rFonts w:cstheme="minorHAnsi"/>
        </w:rPr>
        <w:t xml:space="preserve">majetku </w:t>
      </w:r>
      <w:r w:rsidR="00AB1D44">
        <w:rPr>
          <w:rFonts w:cstheme="minorHAnsi"/>
        </w:rPr>
        <w:t xml:space="preserve">na leasing </w:t>
      </w:r>
      <w:r w:rsidR="0066776A">
        <w:rPr>
          <w:rFonts w:cstheme="minorHAnsi"/>
        </w:rPr>
        <w:t>rovnou na účtu 042 – pořízení DM.</w:t>
      </w:r>
    </w:p>
    <w:p w14:paraId="53F301D6" w14:textId="65CD16B7" w:rsidR="0066776A" w:rsidRDefault="0066776A" w:rsidP="0066776A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E17763">
        <w:rPr>
          <w:rFonts w:cstheme="minorHAnsi"/>
        </w:rPr>
        <w:t xml:space="preserve">V čem </w:t>
      </w:r>
      <w:r w:rsidR="00BB34E7" w:rsidRPr="00E17763">
        <w:rPr>
          <w:rFonts w:cstheme="minorHAnsi"/>
        </w:rPr>
        <w:t>shledá</w:t>
      </w:r>
      <w:r w:rsidR="00E17763" w:rsidRPr="00E17763">
        <w:rPr>
          <w:rFonts w:cstheme="minorHAnsi"/>
        </w:rPr>
        <w:t>vá</w:t>
      </w:r>
      <w:r w:rsidR="00BB34E7" w:rsidRPr="00E17763">
        <w:rPr>
          <w:rFonts w:cstheme="minorHAnsi"/>
        </w:rPr>
        <w:t xml:space="preserve">te nedostatky této metodiky a </w:t>
      </w:r>
      <w:r w:rsidR="00BB34E7">
        <w:rPr>
          <w:rFonts w:cstheme="minorHAnsi"/>
        </w:rPr>
        <w:t>jak by se mělo o odkupní ceně DM při pořízení leasingem účtovat</w:t>
      </w:r>
    </w:p>
    <w:p w14:paraId="29EC2596" w14:textId="1C11923E" w:rsidR="00BB34E7" w:rsidRPr="00FE20A1" w:rsidRDefault="00BB34E7" w:rsidP="00FE20A1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Navrhl</w:t>
      </w:r>
      <w:r w:rsidR="00E17763">
        <w:rPr>
          <w:rFonts w:cstheme="minorHAnsi"/>
        </w:rPr>
        <w:t>a</w:t>
      </w:r>
      <w:r>
        <w:rPr>
          <w:rFonts w:cstheme="minorHAnsi"/>
        </w:rPr>
        <w:t xml:space="preserve"> jste dané řešení společnosti a jaká byla reakce?</w:t>
      </w:r>
    </w:p>
    <w:p w14:paraId="55DA52BC" w14:textId="692420CC" w:rsidR="005C4ACA" w:rsidRDefault="00FE20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společnost eviduje DM, který nadále používá i po ukončení leasingu</w:t>
      </w:r>
      <w:r w:rsidR="00E17763">
        <w:rPr>
          <w:rFonts w:cstheme="minorHAnsi"/>
        </w:rPr>
        <w:t>?</w:t>
      </w:r>
    </w:p>
    <w:p w14:paraId="1991DEDB" w14:textId="5C4E55EF" w:rsidR="005C4ACA" w:rsidRPr="005C4ACA" w:rsidRDefault="007674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Předložila jste Vámi navrženou interní směrnici společnosti k nahlédnutí?</w:t>
      </w:r>
    </w:p>
    <w:p w14:paraId="47EBEA76" w14:textId="77777777" w:rsidR="00955BFC" w:rsidRDefault="00955BFC" w:rsidP="00DC7D52">
      <w:pPr>
        <w:spacing w:after="120" w:line="240" w:lineRule="auto"/>
        <w:jc w:val="both"/>
      </w:pPr>
    </w:p>
    <w:p w14:paraId="4E3072FA" w14:textId="02E5E0C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1EB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1E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2" w:name="_GoBack"/>
      <w:bookmarkEnd w:id="2"/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F35111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E1EB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FFA1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1EBD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26692" w14:textId="77777777" w:rsidR="00DA21B2" w:rsidRDefault="00DA21B2" w:rsidP="00A40E93">
      <w:pPr>
        <w:spacing w:after="0" w:line="240" w:lineRule="auto"/>
      </w:pPr>
      <w:r>
        <w:separator/>
      </w:r>
    </w:p>
  </w:endnote>
  <w:endnote w:type="continuationSeparator" w:id="0">
    <w:p w14:paraId="3DDD9A35" w14:textId="77777777" w:rsidR="00DA21B2" w:rsidRDefault="00DA21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E10" w14:textId="77777777" w:rsidR="00DA21B2" w:rsidRDefault="00DA21B2" w:rsidP="00A40E93">
      <w:pPr>
        <w:spacing w:after="0" w:line="240" w:lineRule="auto"/>
      </w:pPr>
      <w:r>
        <w:separator/>
      </w:r>
    </w:p>
  </w:footnote>
  <w:footnote w:type="continuationSeparator" w:id="0">
    <w:p w14:paraId="60F61ADB" w14:textId="77777777" w:rsidR="00DA21B2" w:rsidRDefault="00DA21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0CE7"/>
    <w:rsid w:val="000919CB"/>
    <w:rsid w:val="000E094A"/>
    <w:rsid w:val="00105BDD"/>
    <w:rsid w:val="00173FE7"/>
    <w:rsid w:val="001900AB"/>
    <w:rsid w:val="001C445B"/>
    <w:rsid w:val="001E1D08"/>
    <w:rsid w:val="001F2506"/>
    <w:rsid w:val="002040FB"/>
    <w:rsid w:val="00240AA8"/>
    <w:rsid w:val="0024258E"/>
    <w:rsid w:val="00246C15"/>
    <w:rsid w:val="002600FB"/>
    <w:rsid w:val="0027765A"/>
    <w:rsid w:val="0029651C"/>
    <w:rsid w:val="002B7FE7"/>
    <w:rsid w:val="002E1EBD"/>
    <w:rsid w:val="002F1626"/>
    <w:rsid w:val="00402213"/>
    <w:rsid w:val="00422D0A"/>
    <w:rsid w:val="00442037"/>
    <w:rsid w:val="00481446"/>
    <w:rsid w:val="004A6CD6"/>
    <w:rsid w:val="004D378C"/>
    <w:rsid w:val="005C4ACA"/>
    <w:rsid w:val="006132B4"/>
    <w:rsid w:val="006330C3"/>
    <w:rsid w:val="006339A7"/>
    <w:rsid w:val="0066776A"/>
    <w:rsid w:val="0067082B"/>
    <w:rsid w:val="00694399"/>
    <w:rsid w:val="0072453C"/>
    <w:rsid w:val="0073134C"/>
    <w:rsid w:val="0073639B"/>
    <w:rsid w:val="00741F4A"/>
    <w:rsid w:val="007553A6"/>
    <w:rsid w:val="0076741E"/>
    <w:rsid w:val="007708C3"/>
    <w:rsid w:val="00780511"/>
    <w:rsid w:val="00790198"/>
    <w:rsid w:val="0085398A"/>
    <w:rsid w:val="0089340B"/>
    <w:rsid w:val="008B781B"/>
    <w:rsid w:val="008E2072"/>
    <w:rsid w:val="008F4F9E"/>
    <w:rsid w:val="0093439D"/>
    <w:rsid w:val="00955BFC"/>
    <w:rsid w:val="00974EA2"/>
    <w:rsid w:val="00987B93"/>
    <w:rsid w:val="00992AFB"/>
    <w:rsid w:val="009C322A"/>
    <w:rsid w:val="009C7318"/>
    <w:rsid w:val="009D67D5"/>
    <w:rsid w:val="00A40E93"/>
    <w:rsid w:val="00A5110A"/>
    <w:rsid w:val="00A7527E"/>
    <w:rsid w:val="00A84AC7"/>
    <w:rsid w:val="00A90627"/>
    <w:rsid w:val="00A96E7D"/>
    <w:rsid w:val="00AB1D44"/>
    <w:rsid w:val="00AC1ADA"/>
    <w:rsid w:val="00B14451"/>
    <w:rsid w:val="00B63E5C"/>
    <w:rsid w:val="00BA16DD"/>
    <w:rsid w:val="00BB34E7"/>
    <w:rsid w:val="00BD1222"/>
    <w:rsid w:val="00C00137"/>
    <w:rsid w:val="00CA34A9"/>
    <w:rsid w:val="00CD12C3"/>
    <w:rsid w:val="00D90835"/>
    <w:rsid w:val="00DA21B2"/>
    <w:rsid w:val="00DC7D52"/>
    <w:rsid w:val="00E07BF3"/>
    <w:rsid w:val="00E17763"/>
    <w:rsid w:val="00E22423"/>
    <w:rsid w:val="00E34956"/>
    <w:rsid w:val="00EF1720"/>
    <w:rsid w:val="00F92059"/>
    <w:rsid w:val="00FC2852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701A7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0C6F4-0ECB-47C8-BC33-BD456B67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2024-05-29T11:09:00Z</cp:lastPrinted>
  <dcterms:created xsi:type="dcterms:W3CDTF">2024-05-29T11:09:00Z</dcterms:created>
  <dcterms:modified xsi:type="dcterms:W3CDTF">2024-05-29T11:09:00Z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