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9C" w:rsidRPr="0013588D" w:rsidRDefault="0028399C" w:rsidP="004903E6">
      <w:pPr>
        <w:spacing w:after="240"/>
        <w:jc w:val="center"/>
        <w:rPr>
          <w:rFonts w:ascii="Calibri" w:hAnsi="Calibri"/>
          <w:b/>
          <w:sz w:val="32"/>
          <w:szCs w:val="32"/>
        </w:rPr>
      </w:pPr>
      <w:r>
        <w:rPr>
          <w:rFonts w:ascii="Calibri" w:hAnsi="Calibri"/>
          <w:b/>
          <w:sz w:val="32"/>
          <w:szCs w:val="32"/>
        </w:rPr>
        <w:t>Hodnocení vedoucího diplomové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rsidTr="00303FEA">
        <w:tc>
          <w:tcPr>
            <w:tcW w:w="991" w:type="pct"/>
            <w:tcBorders>
              <w:top w:val="single" w:sz="12" w:space="0" w:color="auto"/>
            </w:tcBorders>
            <w:shd w:val="clear" w:color="auto" w:fill="F2F2F2"/>
          </w:tcPr>
          <w:p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rsidR="00515A76" w:rsidRPr="0013588D" w:rsidRDefault="003A1DE5" w:rsidP="003D1AA1">
            <w:pPr>
              <w:rPr>
                <w:rFonts w:ascii="Calibri" w:hAnsi="Calibri" w:cs="Calibri"/>
                <w:b/>
                <w:sz w:val="24"/>
                <w:szCs w:val="24"/>
              </w:rPr>
            </w:pPr>
            <w:r>
              <w:rPr>
                <w:rFonts w:ascii="Calibri" w:hAnsi="Calibri" w:cs="Calibri"/>
                <w:b/>
                <w:sz w:val="24"/>
                <w:szCs w:val="24"/>
              </w:rPr>
              <w:t>Hana Pospíšilová</w:t>
            </w:r>
            <w:r w:rsidR="00F27280">
              <w:rPr>
                <w:rFonts w:ascii="Calibri" w:hAnsi="Calibri" w:cs="Calibri"/>
                <w:b/>
                <w:sz w:val="24"/>
                <w:szCs w:val="24"/>
              </w:rPr>
              <w:t xml:space="preserve"> (</w:t>
            </w:r>
            <w:r w:rsidR="008A18F4">
              <w:rPr>
                <w:rFonts w:ascii="Calibri" w:hAnsi="Calibri" w:cs="Calibri"/>
                <w:b/>
                <w:sz w:val="24"/>
                <w:szCs w:val="24"/>
              </w:rPr>
              <w:t>K</w:t>
            </w:r>
            <w:r w:rsidR="00F27280">
              <w:rPr>
                <w:rFonts w:ascii="Calibri" w:hAnsi="Calibri" w:cs="Calibri"/>
                <w:b/>
                <w:sz w:val="24"/>
                <w:szCs w:val="24"/>
              </w:rPr>
              <w:t>S)</w:t>
            </w:r>
          </w:p>
        </w:tc>
      </w:tr>
      <w:tr w:rsidR="00515A76" w:rsidRPr="0013588D" w:rsidTr="00303FEA">
        <w:tc>
          <w:tcPr>
            <w:tcW w:w="991" w:type="pct"/>
            <w:tcBorders>
              <w:bottom w:val="single" w:sz="4" w:space="0" w:color="A6A6A6"/>
            </w:tcBorders>
            <w:shd w:val="clear" w:color="auto" w:fill="F2F2F2"/>
          </w:tcPr>
          <w:p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rsidR="00515A76" w:rsidRPr="0013588D" w:rsidRDefault="00600AD2" w:rsidP="00600AD2">
            <w:pPr>
              <w:rPr>
                <w:rFonts w:ascii="Calibri" w:hAnsi="Calibri" w:cs="Calibri"/>
                <w:b/>
                <w:sz w:val="24"/>
                <w:szCs w:val="24"/>
              </w:rPr>
            </w:pPr>
            <w:r w:rsidRPr="00600AD2">
              <w:rPr>
                <w:rFonts w:ascii="Calibri" w:hAnsi="Calibri" w:cs="Calibri"/>
                <w:b/>
                <w:sz w:val="24"/>
                <w:szCs w:val="24"/>
              </w:rPr>
              <w:t>Uprchlíci a migrace v</w:t>
            </w:r>
            <w:r>
              <w:rPr>
                <w:rFonts w:ascii="Calibri" w:hAnsi="Calibri" w:cs="Calibri"/>
                <w:b/>
                <w:sz w:val="24"/>
                <w:szCs w:val="24"/>
              </w:rPr>
              <w:t> </w:t>
            </w:r>
            <w:r w:rsidRPr="00600AD2">
              <w:rPr>
                <w:rFonts w:ascii="Calibri" w:hAnsi="Calibri" w:cs="Calibri"/>
                <w:b/>
                <w:sz w:val="24"/>
                <w:szCs w:val="24"/>
              </w:rPr>
              <w:t>komunikaci</w:t>
            </w:r>
            <w:r>
              <w:rPr>
                <w:rFonts w:ascii="Calibri" w:hAnsi="Calibri" w:cs="Calibri"/>
                <w:b/>
                <w:sz w:val="24"/>
                <w:szCs w:val="24"/>
              </w:rPr>
              <w:t xml:space="preserve"> </w:t>
            </w:r>
            <w:r w:rsidRPr="00600AD2">
              <w:rPr>
                <w:rFonts w:ascii="Calibri" w:hAnsi="Calibri" w:cs="Calibri"/>
                <w:b/>
                <w:sz w:val="24"/>
                <w:szCs w:val="24"/>
              </w:rPr>
              <w:t>parlamentních stran PSP ČR</w:t>
            </w:r>
          </w:p>
        </w:tc>
      </w:tr>
      <w:tr w:rsidR="00303FEA" w:rsidRPr="0013588D" w:rsidTr="00303FEA">
        <w:tc>
          <w:tcPr>
            <w:tcW w:w="991" w:type="pct"/>
            <w:tcBorders>
              <w:top w:val="single" w:sz="4" w:space="0" w:color="A6A6A6"/>
              <w:bottom w:val="single" w:sz="12" w:space="0" w:color="auto"/>
            </w:tcBorders>
            <w:shd w:val="clear" w:color="auto" w:fill="F2F2F2"/>
          </w:tcPr>
          <w:p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rsidR="00303FEA" w:rsidRPr="00303FEA" w:rsidRDefault="004903E6" w:rsidP="003101C9">
            <w:pPr>
              <w:rPr>
                <w:rFonts w:ascii="Calibri" w:hAnsi="Calibri" w:cs="Calibri"/>
                <w:b/>
                <w:sz w:val="24"/>
                <w:szCs w:val="24"/>
              </w:rPr>
            </w:pPr>
            <w:r>
              <w:rPr>
                <w:rFonts w:ascii="Calibri" w:hAnsi="Calibri" w:cs="Calibri"/>
                <w:b/>
                <w:sz w:val="24"/>
                <w:szCs w:val="24"/>
              </w:rPr>
              <w:t>doc. Ing. Mgr. Radim Bačuvčík, Ph.D.</w:t>
            </w:r>
          </w:p>
        </w:tc>
        <w:tc>
          <w:tcPr>
            <w:tcW w:w="609" w:type="pct"/>
            <w:tcBorders>
              <w:top w:val="single" w:sz="12" w:space="0" w:color="auto"/>
              <w:bottom w:val="single" w:sz="12" w:space="0" w:color="auto"/>
            </w:tcBorders>
            <w:shd w:val="clear" w:color="auto" w:fill="F2F2F2" w:themeFill="background1" w:themeFillShade="F2"/>
          </w:tcPr>
          <w:p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rsidR="00515A76" w:rsidRPr="0013588D" w:rsidRDefault="00515A76" w:rsidP="00766FD3">
      <w:pPr>
        <w:jc w:val="both"/>
        <w:rPr>
          <w:rFonts w:ascii="Calibri" w:hAnsi="Calibri" w:cs="Calibri"/>
          <w:sz w:val="24"/>
          <w:szCs w:val="24"/>
        </w:rPr>
      </w:pPr>
    </w:p>
    <w:bookmarkStart w:id="0" w:name="_MON_1334675836"/>
    <w:bookmarkStart w:id="1" w:name="_MON_1334675884"/>
    <w:bookmarkStart w:id="2" w:name="_MON_1334676345"/>
    <w:bookmarkStart w:id="3" w:name="_MON_1334676387"/>
    <w:bookmarkStart w:id="4" w:name="_MON_1335188663"/>
    <w:bookmarkStart w:id="5" w:name="_MON_1335189463"/>
    <w:bookmarkStart w:id="6" w:name="_MON_1336567768"/>
    <w:bookmarkStart w:id="7" w:name="_MON_1336568010"/>
    <w:bookmarkStart w:id="8" w:name="_MON_1336569207"/>
    <w:bookmarkStart w:id="9" w:name="_MON_1336569462"/>
    <w:bookmarkStart w:id="10" w:name="_MON_1336569602"/>
    <w:bookmarkStart w:id="11" w:name="_MON_1336569707"/>
    <w:bookmarkStart w:id="12" w:name="_MON_1336569710"/>
    <w:bookmarkStart w:id="13" w:name="_MON_1336569723"/>
    <w:bookmarkStart w:id="14" w:name="_MON_1336569737"/>
    <w:bookmarkStart w:id="15" w:name="_MON_1336569885"/>
    <w:bookmarkStart w:id="16" w:name="_MON_1336570037"/>
    <w:bookmarkStart w:id="17" w:name="_MON_1336574844"/>
    <w:bookmarkStart w:id="18" w:name="_MON_1336824645"/>
    <w:bookmarkStart w:id="19" w:name="_MON_1336824890"/>
    <w:bookmarkStart w:id="20" w:name="_MON_1336826773"/>
    <w:bookmarkStart w:id="21" w:name="_MON_1337070796"/>
    <w:bookmarkStart w:id="22" w:name="_MON_1337071463"/>
    <w:bookmarkStart w:id="23" w:name="_MON_1338811697"/>
    <w:bookmarkStart w:id="24" w:name="_MON_1338811926"/>
    <w:bookmarkStart w:id="25" w:name="_MON_1338812973"/>
    <w:bookmarkStart w:id="26" w:name="_MON_1338813343"/>
    <w:bookmarkStart w:id="27" w:name="_MON_1338813386"/>
    <w:bookmarkStart w:id="28" w:name="_MON_1343394148"/>
    <w:bookmarkStart w:id="29" w:name="_MON_1364913299"/>
    <w:bookmarkStart w:id="30" w:name="_MON_1364913932"/>
    <w:bookmarkStart w:id="31" w:name="_MON_1364914587"/>
    <w:bookmarkStart w:id="32" w:name="_MON_1366620866"/>
    <w:bookmarkStart w:id="33" w:name="_MON_1366621397"/>
    <w:bookmarkStart w:id="34" w:name="_MON_1366621611"/>
    <w:bookmarkStart w:id="35" w:name="_MON_1394448231"/>
    <w:bookmarkStart w:id="36" w:name="_MON_1394448643"/>
    <w:bookmarkStart w:id="37" w:name="_MON_1394448838"/>
    <w:bookmarkStart w:id="38" w:name="_MON_1394448863"/>
    <w:bookmarkStart w:id="39" w:name="_MON_1394448890"/>
    <w:bookmarkStart w:id="40" w:name="_MON_1394605234"/>
    <w:bookmarkStart w:id="41" w:name="_MON_1425718649"/>
    <w:bookmarkStart w:id="42" w:name="_MON_1425718884"/>
    <w:bookmarkStart w:id="43" w:name="_MON_1425718913"/>
    <w:bookmarkStart w:id="44" w:name="_MON_1425719005"/>
    <w:bookmarkStart w:id="45" w:name="_MON_1425719063"/>
    <w:bookmarkStart w:id="46" w:name="_MON_1425719119"/>
    <w:bookmarkStart w:id="47" w:name="_MON_1425719133"/>
    <w:bookmarkStart w:id="48" w:name="_MON_1425719143"/>
    <w:bookmarkStart w:id="49" w:name="_MON_1425719189"/>
    <w:bookmarkStart w:id="50" w:name="_MON_1332850022"/>
    <w:bookmarkStart w:id="51" w:name="_MON_1332850151"/>
    <w:bookmarkStart w:id="52" w:name="_MON_1332850182"/>
    <w:bookmarkStart w:id="53" w:name="_MON_1332850323"/>
    <w:bookmarkStart w:id="54" w:name="_MON_1332850330"/>
    <w:bookmarkStart w:id="55" w:name="_MON_1332850382"/>
    <w:bookmarkStart w:id="56" w:name="_MON_1332850412"/>
    <w:bookmarkStart w:id="57" w:name="_MON_1332850434"/>
    <w:bookmarkStart w:id="58" w:name="_MON_1332850454"/>
    <w:bookmarkStart w:id="59" w:name="_MON_133285082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4675527"/>
    <w:bookmarkEnd w:id="60"/>
    <w:p w:rsidR="00515A76" w:rsidRPr="0013588D" w:rsidRDefault="006209CE" w:rsidP="00DB0151">
      <w:pPr>
        <w:jc w:val="center"/>
        <w:rPr>
          <w:rFonts w:ascii="Calibri" w:hAnsi="Calibri" w:cs="Calibri"/>
          <w:sz w:val="24"/>
          <w:szCs w:val="24"/>
        </w:rPr>
      </w:pPr>
      <w:r w:rsidRPr="0013588D">
        <w:rPr>
          <w:rFonts w:ascii="Calibri" w:hAnsi="Calibri" w:cs="Calibri"/>
          <w:sz w:val="24"/>
          <w:szCs w:val="24"/>
        </w:rPr>
        <w:object w:dxaOrig="7077" w:dyaOrig="3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9.75pt;height:160.5pt" o:ole="">
            <v:imagedata r:id="rId7" o:title=""/>
          </v:shape>
          <o:OLEObject Type="Embed" ProgID="Excel.Sheet.8" ShapeID="_x0000_i1032" DrawAspect="Content" ObjectID="_1776772341" r:id="rId8"/>
        </w:object>
      </w:r>
    </w:p>
    <w:p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rsidR="00D11B20" w:rsidRDefault="000B5E0D"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Teoretická část přehledným způsobem shrnuje základní informace, které </w:t>
      </w:r>
      <w:r w:rsidR="00930118">
        <w:rPr>
          <w:rFonts w:ascii="Calibri" w:hAnsi="Calibri" w:cs="Calibri"/>
          <w:sz w:val="24"/>
          <w:szCs w:val="24"/>
        </w:rPr>
        <w:t xml:space="preserve">vymezují celou problematiku řešenou v rámci diplomové práce. </w:t>
      </w:r>
    </w:p>
    <w:p w:rsidR="00930118" w:rsidRDefault="00930118" w:rsidP="00D11B20">
      <w:pPr>
        <w:numPr>
          <w:ilvl w:val="0"/>
          <w:numId w:val="5"/>
        </w:numPr>
        <w:ind w:left="284" w:hanging="284"/>
        <w:jc w:val="both"/>
        <w:rPr>
          <w:rFonts w:ascii="Calibri" w:hAnsi="Calibri" w:cs="Calibri"/>
          <w:sz w:val="24"/>
          <w:szCs w:val="24"/>
        </w:rPr>
      </w:pPr>
      <w:r>
        <w:rPr>
          <w:rFonts w:ascii="Calibri" w:hAnsi="Calibri" w:cs="Calibri"/>
          <w:sz w:val="24"/>
          <w:szCs w:val="24"/>
        </w:rPr>
        <w:t>Jako poněkud problematickou vidím kapitolu 4.1, kde je jako výzkumné předpoklady stanovováno něco, o čem dle mého soudu nelze jednoznačně říct, zda to platí nebo neplatí – jde o tvrzení spíše polemická, která jsou otázkou postoje či interpretace (či dokonce axiomatická, jako např. předpoklad „politické strany chtějí především zís</w:t>
      </w:r>
      <w:bookmarkStart w:id="61" w:name="_GoBack"/>
      <w:bookmarkEnd w:id="61"/>
      <w:r>
        <w:rPr>
          <w:rFonts w:ascii="Calibri" w:hAnsi="Calibri" w:cs="Calibri"/>
          <w:sz w:val="24"/>
          <w:szCs w:val="24"/>
        </w:rPr>
        <w:t>kat voliče“) a u kterých není nastavená žádná jednoznačná metrika. Otázkou je, proč takové předpoklady vůbec stanovovat</w:t>
      </w:r>
      <w:r w:rsidR="00B653CD">
        <w:rPr>
          <w:rFonts w:ascii="Calibri" w:hAnsi="Calibri" w:cs="Calibri"/>
          <w:sz w:val="24"/>
          <w:szCs w:val="24"/>
        </w:rPr>
        <w:t>, když hlavním úkolem práce je zejména zjistit, „jak“ jsou určité otázky komunikovány, v čemž je také její hlavní přínos</w:t>
      </w:r>
      <w:r>
        <w:rPr>
          <w:rFonts w:ascii="Calibri" w:hAnsi="Calibri" w:cs="Calibri"/>
          <w:sz w:val="24"/>
          <w:szCs w:val="24"/>
        </w:rPr>
        <w:t xml:space="preserve">. </w:t>
      </w:r>
    </w:p>
    <w:p w:rsidR="00930118" w:rsidRDefault="00930118" w:rsidP="00D11B20">
      <w:pPr>
        <w:numPr>
          <w:ilvl w:val="0"/>
          <w:numId w:val="5"/>
        </w:numPr>
        <w:ind w:left="284" w:hanging="284"/>
        <w:jc w:val="both"/>
        <w:rPr>
          <w:rFonts w:ascii="Calibri" w:hAnsi="Calibri" w:cs="Calibri"/>
          <w:sz w:val="24"/>
          <w:szCs w:val="24"/>
        </w:rPr>
      </w:pPr>
      <w:r>
        <w:rPr>
          <w:rFonts w:ascii="Calibri" w:hAnsi="Calibri" w:cs="Calibri"/>
          <w:sz w:val="24"/>
          <w:szCs w:val="24"/>
        </w:rPr>
        <w:t>Metoda analýzy je nicméně popsána poměrně jasně a je adekvátní vzhledem k cíli práce a výzkumným otázkám (byť ty jsou v některých případech spíše širší, než by odpovídalo výzkumným metodám – nehovoří pouze i image uprchlíků v parlamentních vystoupeních</w:t>
      </w:r>
      <w:r w:rsidR="00FB5A07">
        <w:rPr>
          <w:rFonts w:ascii="Calibri" w:hAnsi="Calibri" w:cs="Calibri"/>
          <w:sz w:val="24"/>
          <w:szCs w:val="24"/>
        </w:rPr>
        <w:t xml:space="preserve"> a volebních programech</w:t>
      </w:r>
      <w:r>
        <w:rPr>
          <w:rFonts w:ascii="Calibri" w:hAnsi="Calibri" w:cs="Calibri"/>
          <w:sz w:val="24"/>
          <w:szCs w:val="24"/>
        </w:rPr>
        <w:t xml:space="preserve">). </w:t>
      </w:r>
    </w:p>
    <w:p w:rsidR="00FB5A07" w:rsidRDefault="00FB5A07"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Samotná analýza je zpracována velmi důkladně a přináší velmi zajímavé informace, které by stálo za to publikovat. Byť se na některých místech zdá, že se některé informace (výroky) opakují, někde by stálo za to informace lépe uspořádat (členit do dílčích kapitol – viz např. kap. 5.3.3), hodnotu analýzy to nijak podstatně nesnižuje. </w:t>
      </w:r>
    </w:p>
    <w:p w:rsidR="00D11B20" w:rsidRDefault="00B653CD"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Celkově jde o velmi pozoruhodnou práci, které by zcela jistě prospěl delší čas na finální redakci všech jejích nuancí. </w:t>
      </w:r>
    </w:p>
    <w:p w:rsidR="008242D2" w:rsidRPr="002F242B" w:rsidRDefault="008242D2" w:rsidP="008242D2">
      <w:pPr>
        <w:spacing w:before="120" w:after="60"/>
        <w:jc w:val="both"/>
        <w:outlineLvl w:val="0"/>
        <w:rPr>
          <w:rFonts w:ascii="Calibri" w:hAnsi="Calibri" w:cs="Calibri"/>
          <w:b/>
          <w:sz w:val="24"/>
          <w:szCs w:val="24"/>
        </w:rPr>
      </w:pPr>
      <w:r w:rsidRPr="002F242B">
        <w:rPr>
          <w:rFonts w:ascii="Calibri" w:hAnsi="Calibri" w:cs="Calibri"/>
          <w:b/>
          <w:sz w:val="24"/>
          <w:szCs w:val="24"/>
        </w:rPr>
        <w:t xml:space="preserve">Otázky k obhajobě: </w:t>
      </w:r>
    </w:p>
    <w:p w:rsidR="00041C4B" w:rsidRPr="002F242B" w:rsidRDefault="00B653CD" w:rsidP="008242D2">
      <w:pPr>
        <w:numPr>
          <w:ilvl w:val="0"/>
          <w:numId w:val="5"/>
        </w:numPr>
        <w:ind w:left="284" w:hanging="284"/>
        <w:jc w:val="both"/>
        <w:rPr>
          <w:rFonts w:ascii="Calibri" w:hAnsi="Calibri" w:cs="Calibri"/>
          <w:sz w:val="24"/>
          <w:szCs w:val="24"/>
        </w:rPr>
      </w:pPr>
      <w:r>
        <w:rPr>
          <w:rFonts w:ascii="Calibri" w:hAnsi="Calibri" w:cs="Calibri"/>
          <w:sz w:val="24"/>
          <w:szCs w:val="24"/>
        </w:rPr>
        <w:t>Ve své práci se zabýváte otázkou, nakolik způsob, jakým politici v PS PČR mluví, odpovídá preferencím jejich cílových skupin. Otázkou nicméně je, jestli zrovna lidé, na které určité strany svým postojem cílí, dění v parlamentu sledují. Co lze říct na otázku, zde je tedy tato komunikace vhodně cílená</w:t>
      </w:r>
      <w:r w:rsidR="00C75318">
        <w:rPr>
          <w:rFonts w:ascii="Calibri" w:hAnsi="Calibri" w:cs="Calibri"/>
          <w:sz w:val="24"/>
          <w:szCs w:val="24"/>
        </w:rPr>
        <w:t xml:space="preserve">? </w:t>
      </w:r>
    </w:p>
    <w:p w:rsidR="00FA6194" w:rsidRDefault="006A4B26" w:rsidP="008242D2">
      <w:pPr>
        <w:tabs>
          <w:tab w:val="left" w:pos="2268"/>
        </w:tabs>
        <w:spacing w:before="120" w:after="60"/>
        <w:jc w:val="both"/>
        <w:rPr>
          <w:rFonts w:ascii="Calibri" w:hAnsi="Calibri" w:cs="Calibri"/>
          <w:b/>
          <w:color w:val="000000"/>
          <w:sz w:val="24"/>
          <w:szCs w:val="24"/>
          <w:shd w:val="clear" w:color="auto" w:fill="FFFFFF"/>
        </w:rPr>
      </w:pPr>
      <w:r w:rsidRPr="002F242B">
        <w:rPr>
          <w:rFonts w:ascii="Calibri" w:hAnsi="Calibri" w:cs="Calibri"/>
          <w:b/>
          <w:sz w:val="24"/>
          <w:szCs w:val="24"/>
          <w:shd w:val="clear" w:color="auto" w:fill="FFFFFF"/>
        </w:rPr>
        <w:t xml:space="preserve">Systém na </w:t>
      </w:r>
      <w:r>
        <w:rPr>
          <w:rFonts w:ascii="Calibri" w:hAnsi="Calibri" w:cs="Calibri"/>
          <w:b/>
          <w:color w:val="000000"/>
          <w:sz w:val="24"/>
          <w:szCs w:val="24"/>
          <w:shd w:val="clear" w:color="auto" w:fill="FFFFFF"/>
        </w:rPr>
        <w:t>kontrolu plagiátorství (STAG UTB)</w:t>
      </w:r>
      <w:r w:rsidR="00FA6194" w:rsidRPr="00B72A9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identifikoval</w:t>
      </w:r>
      <w:r w:rsidR="00FA6194" w:rsidRPr="00B72A9A">
        <w:rPr>
          <w:rFonts w:ascii="Calibri" w:hAnsi="Calibri" w:cs="Calibri"/>
          <w:b/>
          <w:color w:val="000000"/>
          <w:sz w:val="24"/>
          <w:szCs w:val="24"/>
          <w:shd w:val="clear" w:color="auto" w:fill="FFFFFF"/>
        </w:rPr>
        <w:t xml:space="preserve"> shodu </w:t>
      </w:r>
      <w:r w:rsidR="009B0A07">
        <w:rPr>
          <w:rFonts w:ascii="Calibri" w:hAnsi="Calibri" w:cs="Calibri"/>
          <w:b/>
          <w:color w:val="000000"/>
          <w:sz w:val="24"/>
          <w:szCs w:val="24"/>
          <w:shd w:val="clear" w:color="auto" w:fill="FFFFFF"/>
        </w:rPr>
        <w:t>10</w:t>
      </w:r>
      <w:r w:rsidR="00D11B20">
        <w:rPr>
          <w:rFonts w:ascii="Calibri" w:hAnsi="Calibri" w:cs="Calibri"/>
          <w:b/>
          <w:color w:val="000000"/>
          <w:sz w:val="24"/>
          <w:szCs w:val="24"/>
          <w:shd w:val="clear" w:color="auto" w:fill="FFFFFF"/>
        </w:rPr>
        <w:t xml:space="preserve"> </w:t>
      </w:r>
      <w:r w:rsidR="00FA6194" w:rsidRPr="00B72A9A">
        <w:rPr>
          <w:rFonts w:ascii="Calibri" w:hAnsi="Calibri" w:cs="Calibri"/>
          <w:b/>
          <w:color w:val="000000"/>
          <w:sz w:val="24"/>
          <w:szCs w:val="24"/>
          <w:shd w:val="clear" w:color="auto" w:fill="FFFFFF"/>
        </w:rPr>
        <w:t>%.</w:t>
      </w:r>
      <w:r w:rsidR="00303FE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Vedoucí práce konstatuje, že</w:t>
      </w:r>
      <w:r>
        <w:rPr>
          <w:rFonts w:ascii="Calibri" w:hAnsi="Calibri" w:cs="Calibri"/>
          <w:b/>
          <w:color w:val="000000"/>
          <w:sz w:val="24"/>
          <w:szCs w:val="24"/>
          <w:shd w:val="clear" w:color="auto" w:fill="FFFFFF"/>
        </w:rPr>
        <w:t xml:space="preserve"> p</w:t>
      </w:r>
      <w:r w:rsidR="00303FEA">
        <w:rPr>
          <w:rFonts w:ascii="Calibri" w:hAnsi="Calibri" w:cs="Calibri"/>
          <w:b/>
          <w:color w:val="000000"/>
          <w:sz w:val="24"/>
          <w:szCs w:val="24"/>
          <w:shd w:val="clear" w:color="auto" w:fill="FFFFFF"/>
        </w:rPr>
        <w:t>ráce není plagiát</w:t>
      </w:r>
      <w:r w:rsidR="009B0A07">
        <w:rPr>
          <w:rFonts w:ascii="Calibri" w:hAnsi="Calibri" w:cs="Calibri"/>
          <w:b/>
          <w:color w:val="000000"/>
          <w:sz w:val="24"/>
          <w:szCs w:val="24"/>
          <w:shd w:val="clear" w:color="auto" w:fill="FFFFFF"/>
        </w:rPr>
        <w:t xml:space="preserve"> – shoda je vykazována s dokumenty PS PČR</w:t>
      </w:r>
      <w:r w:rsidR="00303FEA">
        <w:rPr>
          <w:rFonts w:ascii="Calibri" w:hAnsi="Calibri" w:cs="Calibri"/>
          <w:b/>
          <w:color w:val="000000"/>
          <w:sz w:val="24"/>
          <w:szCs w:val="24"/>
          <w:shd w:val="clear" w:color="auto" w:fill="FFFFFF"/>
        </w:rPr>
        <w:t>.</w:t>
      </w:r>
    </w:p>
    <w:p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4903E6">
        <w:rPr>
          <w:rFonts w:ascii="Calibri" w:hAnsi="Calibri" w:cs="Calibri"/>
          <w:sz w:val="24"/>
          <w:szCs w:val="24"/>
        </w:rPr>
        <w:t>6.5.2024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BA" w:rsidRDefault="000553BA">
      <w:r>
        <w:separator/>
      </w:r>
    </w:p>
  </w:endnote>
  <w:endnote w:type="continuationSeparator" w:id="0">
    <w:p w:rsidR="000553BA" w:rsidRDefault="000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BA" w:rsidRDefault="000553BA">
      <w:r>
        <w:separator/>
      </w:r>
    </w:p>
  </w:footnote>
  <w:footnote w:type="continuationSeparator" w:id="0">
    <w:p w:rsidR="000553BA" w:rsidRDefault="000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A3370F">
    <w:pPr>
      <w:pStyle w:val="Zhlav"/>
    </w:pPr>
    <w:r w:rsidRPr="00A627C7">
      <w:rPr>
        <w:noProof/>
      </w:rPr>
      <w:drawing>
        <wp:inline distT="0" distB="0" distL="0" distR="0">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6B37"/>
    <w:rsid w:val="00024E78"/>
    <w:rsid w:val="0002590F"/>
    <w:rsid w:val="00031A6C"/>
    <w:rsid w:val="00031BE1"/>
    <w:rsid w:val="000402A0"/>
    <w:rsid w:val="000418AC"/>
    <w:rsid w:val="00041C4B"/>
    <w:rsid w:val="000524FE"/>
    <w:rsid w:val="00052AC8"/>
    <w:rsid w:val="00052BAB"/>
    <w:rsid w:val="000553BA"/>
    <w:rsid w:val="00071FF1"/>
    <w:rsid w:val="00082523"/>
    <w:rsid w:val="00085B76"/>
    <w:rsid w:val="000977DC"/>
    <w:rsid w:val="000A071D"/>
    <w:rsid w:val="000B3F5D"/>
    <w:rsid w:val="000B5E0D"/>
    <w:rsid w:val="000C0456"/>
    <w:rsid w:val="000D7E23"/>
    <w:rsid w:val="000E0C99"/>
    <w:rsid w:val="000E1CCF"/>
    <w:rsid w:val="000E1F09"/>
    <w:rsid w:val="000E410E"/>
    <w:rsid w:val="000E44F6"/>
    <w:rsid w:val="00100095"/>
    <w:rsid w:val="0012179B"/>
    <w:rsid w:val="00131982"/>
    <w:rsid w:val="0013588D"/>
    <w:rsid w:val="0014316C"/>
    <w:rsid w:val="00147C9F"/>
    <w:rsid w:val="00171E88"/>
    <w:rsid w:val="001963A8"/>
    <w:rsid w:val="001A0981"/>
    <w:rsid w:val="001B0706"/>
    <w:rsid w:val="001B66AE"/>
    <w:rsid w:val="001C504C"/>
    <w:rsid w:val="001F068F"/>
    <w:rsid w:val="001F125B"/>
    <w:rsid w:val="001F3C68"/>
    <w:rsid w:val="00201C13"/>
    <w:rsid w:val="00205E15"/>
    <w:rsid w:val="002076CD"/>
    <w:rsid w:val="002169EE"/>
    <w:rsid w:val="00217C59"/>
    <w:rsid w:val="00224DFA"/>
    <w:rsid w:val="0023276F"/>
    <w:rsid w:val="002343C9"/>
    <w:rsid w:val="00244BC9"/>
    <w:rsid w:val="00250D9A"/>
    <w:rsid w:val="00252ECC"/>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2B"/>
    <w:rsid w:val="002F24B7"/>
    <w:rsid w:val="00303FEA"/>
    <w:rsid w:val="00305DC2"/>
    <w:rsid w:val="00307976"/>
    <w:rsid w:val="003101C9"/>
    <w:rsid w:val="00313E2B"/>
    <w:rsid w:val="003173DD"/>
    <w:rsid w:val="00321262"/>
    <w:rsid w:val="00321322"/>
    <w:rsid w:val="00370576"/>
    <w:rsid w:val="00380CCA"/>
    <w:rsid w:val="00383E5D"/>
    <w:rsid w:val="003868F7"/>
    <w:rsid w:val="0039468B"/>
    <w:rsid w:val="00395D72"/>
    <w:rsid w:val="003A1DE5"/>
    <w:rsid w:val="003B33D3"/>
    <w:rsid w:val="003B6F1E"/>
    <w:rsid w:val="003D1AA1"/>
    <w:rsid w:val="00406A5C"/>
    <w:rsid w:val="00407767"/>
    <w:rsid w:val="004108F6"/>
    <w:rsid w:val="0042394D"/>
    <w:rsid w:val="00444648"/>
    <w:rsid w:val="00454F51"/>
    <w:rsid w:val="00464666"/>
    <w:rsid w:val="0047669B"/>
    <w:rsid w:val="00476CB0"/>
    <w:rsid w:val="00484267"/>
    <w:rsid w:val="0048773E"/>
    <w:rsid w:val="004903E6"/>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C7EC1"/>
    <w:rsid w:val="005D6260"/>
    <w:rsid w:val="005E1DEF"/>
    <w:rsid w:val="005E78E0"/>
    <w:rsid w:val="005F3602"/>
    <w:rsid w:val="005F65E0"/>
    <w:rsid w:val="00600872"/>
    <w:rsid w:val="00600AD2"/>
    <w:rsid w:val="00601744"/>
    <w:rsid w:val="006209CE"/>
    <w:rsid w:val="00621FE1"/>
    <w:rsid w:val="0062665E"/>
    <w:rsid w:val="00627031"/>
    <w:rsid w:val="006303CC"/>
    <w:rsid w:val="006357A7"/>
    <w:rsid w:val="006372C6"/>
    <w:rsid w:val="0065496E"/>
    <w:rsid w:val="00657703"/>
    <w:rsid w:val="00657F7B"/>
    <w:rsid w:val="006A14D7"/>
    <w:rsid w:val="006A4B26"/>
    <w:rsid w:val="006B540B"/>
    <w:rsid w:val="006C7F09"/>
    <w:rsid w:val="006E3EF6"/>
    <w:rsid w:val="006E5E3E"/>
    <w:rsid w:val="006F494A"/>
    <w:rsid w:val="00700F9B"/>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A7155"/>
    <w:rsid w:val="007A7D7A"/>
    <w:rsid w:val="007B6504"/>
    <w:rsid w:val="007C104C"/>
    <w:rsid w:val="007C29F5"/>
    <w:rsid w:val="007C6BF0"/>
    <w:rsid w:val="007C774C"/>
    <w:rsid w:val="007D31B4"/>
    <w:rsid w:val="007D4E23"/>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18F4"/>
    <w:rsid w:val="008A7A57"/>
    <w:rsid w:val="008B0E1F"/>
    <w:rsid w:val="008C0E42"/>
    <w:rsid w:val="008C1C9D"/>
    <w:rsid w:val="008C30D5"/>
    <w:rsid w:val="008C3E97"/>
    <w:rsid w:val="008F3361"/>
    <w:rsid w:val="008F54B9"/>
    <w:rsid w:val="00907B9A"/>
    <w:rsid w:val="009109F6"/>
    <w:rsid w:val="00922C12"/>
    <w:rsid w:val="009249A5"/>
    <w:rsid w:val="00930118"/>
    <w:rsid w:val="00931B48"/>
    <w:rsid w:val="009378F2"/>
    <w:rsid w:val="009558C7"/>
    <w:rsid w:val="00973462"/>
    <w:rsid w:val="009748BA"/>
    <w:rsid w:val="009903E3"/>
    <w:rsid w:val="00992281"/>
    <w:rsid w:val="009B0A07"/>
    <w:rsid w:val="009B3F58"/>
    <w:rsid w:val="009C1B54"/>
    <w:rsid w:val="009C2D1F"/>
    <w:rsid w:val="009D1577"/>
    <w:rsid w:val="009D67D5"/>
    <w:rsid w:val="009D7FA3"/>
    <w:rsid w:val="009E0253"/>
    <w:rsid w:val="009E706E"/>
    <w:rsid w:val="009F3CF9"/>
    <w:rsid w:val="009F6C9F"/>
    <w:rsid w:val="00A01C5D"/>
    <w:rsid w:val="00A03920"/>
    <w:rsid w:val="00A127ED"/>
    <w:rsid w:val="00A236B8"/>
    <w:rsid w:val="00A2665F"/>
    <w:rsid w:val="00A319A8"/>
    <w:rsid w:val="00A3370F"/>
    <w:rsid w:val="00A35FCF"/>
    <w:rsid w:val="00A5027F"/>
    <w:rsid w:val="00A53EB6"/>
    <w:rsid w:val="00A6102C"/>
    <w:rsid w:val="00A627D5"/>
    <w:rsid w:val="00A734B8"/>
    <w:rsid w:val="00A7396E"/>
    <w:rsid w:val="00A80566"/>
    <w:rsid w:val="00A811EC"/>
    <w:rsid w:val="00A8207A"/>
    <w:rsid w:val="00A937FC"/>
    <w:rsid w:val="00AA09BC"/>
    <w:rsid w:val="00AC0287"/>
    <w:rsid w:val="00AE5F6C"/>
    <w:rsid w:val="00AF23F4"/>
    <w:rsid w:val="00AF5110"/>
    <w:rsid w:val="00AF5F51"/>
    <w:rsid w:val="00B01F32"/>
    <w:rsid w:val="00B032F4"/>
    <w:rsid w:val="00B05225"/>
    <w:rsid w:val="00B0625F"/>
    <w:rsid w:val="00B10BCB"/>
    <w:rsid w:val="00B2031F"/>
    <w:rsid w:val="00B249D9"/>
    <w:rsid w:val="00B302A7"/>
    <w:rsid w:val="00B3345C"/>
    <w:rsid w:val="00B45D5B"/>
    <w:rsid w:val="00B50161"/>
    <w:rsid w:val="00B5070B"/>
    <w:rsid w:val="00B559B0"/>
    <w:rsid w:val="00B57DA5"/>
    <w:rsid w:val="00B616D7"/>
    <w:rsid w:val="00B63737"/>
    <w:rsid w:val="00B653CD"/>
    <w:rsid w:val="00B67482"/>
    <w:rsid w:val="00B70C05"/>
    <w:rsid w:val="00B8715C"/>
    <w:rsid w:val="00B90122"/>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149F4"/>
    <w:rsid w:val="00C47F7E"/>
    <w:rsid w:val="00C6091C"/>
    <w:rsid w:val="00C7046F"/>
    <w:rsid w:val="00C7182A"/>
    <w:rsid w:val="00C75318"/>
    <w:rsid w:val="00C75DA8"/>
    <w:rsid w:val="00C77D49"/>
    <w:rsid w:val="00C83B7F"/>
    <w:rsid w:val="00CB5F99"/>
    <w:rsid w:val="00CC72DF"/>
    <w:rsid w:val="00CD06B9"/>
    <w:rsid w:val="00CD44EE"/>
    <w:rsid w:val="00CF6F04"/>
    <w:rsid w:val="00D02B3B"/>
    <w:rsid w:val="00D11B20"/>
    <w:rsid w:val="00D151E8"/>
    <w:rsid w:val="00D3075D"/>
    <w:rsid w:val="00D32A03"/>
    <w:rsid w:val="00D50E58"/>
    <w:rsid w:val="00D51FFA"/>
    <w:rsid w:val="00D6137B"/>
    <w:rsid w:val="00D6226A"/>
    <w:rsid w:val="00D7029A"/>
    <w:rsid w:val="00D74405"/>
    <w:rsid w:val="00D77699"/>
    <w:rsid w:val="00DB0151"/>
    <w:rsid w:val="00DC00B4"/>
    <w:rsid w:val="00DC13C6"/>
    <w:rsid w:val="00DD11C4"/>
    <w:rsid w:val="00DD1937"/>
    <w:rsid w:val="00DD4794"/>
    <w:rsid w:val="00DD4815"/>
    <w:rsid w:val="00DD58A5"/>
    <w:rsid w:val="00DE0EAD"/>
    <w:rsid w:val="00DE6D23"/>
    <w:rsid w:val="00DF261A"/>
    <w:rsid w:val="00DF3122"/>
    <w:rsid w:val="00E007F0"/>
    <w:rsid w:val="00E02960"/>
    <w:rsid w:val="00E1071B"/>
    <w:rsid w:val="00E22A1F"/>
    <w:rsid w:val="00E25711"/>
    <w:rsid w:val="00E31ACF"/>
    <w:rsid w:val="00E337F0"/>
    <w:rsid w:val="00E34B70"/>
    <w:rsid w:val="00E35E3C"/>
    <w:rsid w:val="00E46B21"/>
    <w:rsid w:val="00E62741"/>
    <w:rsid w:val="00E62F8B"/>
    <w:rsid w:val="00E65FC8"/>
    <w:rsid w:val="00E66A01"/>
    <w:rsid w:val="00E72341"/>
    <w:rsid w:val="00E81A1D"/>
    <w:rsid w:val="00EA033D"/>
    <w:rsid w:val="00EA044B"/>
    <w:rsid w:val="00EA13D2"/>
    <w:rsid w:val="00EB5BBF"/>
    <w:rsid w:val="00EC3D50"/>
    <w:rsid w:val="00EE1C65"/>
    <w:rsid w:val="00EF6AC0"/>
    <w:rsid w:val="00F04F5E"/>
    <w:rsid w:val="00F130D7"/>
    <w:rsid w:val="00F159E0"/>
    <w:rsid w:val="00F26FA3"/>
    <w:rsid w:val="00F27280"/>
    <w:rsid w:val="00F27AC4"/>
    <w:rsid w:val="00F33516"/>
    <w:rsid w:val="00F37C5E"/>
    <w:rsid w:val="00F45044"/>
    <w:rsid w:val="00F52FB6"/>
    <w:rsid w:val="00F86541"/>
    <w:rsid w:val="00F92ED5"/>
    <w:rsid w:val="00FA6194"/>
    <w:rsid w:val="00FA7A3E"/>
    <w:rsid w:val="00FB5A07"/>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330</Words>
  <Characters>1929</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Radim Bačuvčík</cp:lastModifiedBy>
  <cp:revision>6</cp:revision>
  <cp:lastPrinted>2010-04-15T13:27:00Z</cp:lastPrinted>
  <dcterms:created xsi:type="dcterms:W3CDTF">2024-05-07T12:10:00Z</dcterms:created>
  <dcterms:modified xsi:type="dcterms:W3CDTF">2024-05-09T13:06:00Z</dcterms:modified>
</cp:coreProperties>
</file>