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599EB5D" w:rsidR="0028399C" w:rsidRPr="0013588D" w:rsidRDefault="0028399C" w:rsidP="00220B7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4E4918F" w:rsidR="00515A76" w:rsidRPr="0013588D" w:rsidRDefault="004205D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205DA">
              <w:rPr>
                <w:rFonts w:ascii="Calibri" w:hAnsi="Calibri" w:cs="Calibri"/>
                <w:b/>
                <w:sz w:val="24"/>
                <w:szCs w:val="24"/>
              </w:rPr>
              <w:t>Marika Holišová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0ECD6C5" w:rsidR="00515A76" w:rsidRPr="0013588D" w:rsidRDefault="004205D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205DA">
              <w:rPr>
                <w:rFonts w:ascii="Calibri" w:hAnsi="Calibri" w:cs="Calibri"/>
                <w:b/>
                <w:sz w:val="24"/>
                <w:szCs w:val="24"/>
              </w:rPr>
              <w:t>Vliv umělé inteligence na branding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5A86842" w:rsidR="00303FEA" w:rsidRPr="00303FEA" w:rsidRDefault="00220B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3EFF8B8D" w:rsidR="00515A76" w:rsidRPr="0013588D" w:rsidRDefault="0017169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9.75pt;height:161.25pt" o:ole="">
            <v:imagedata r:id="rId8" o:title=""/>
          </v:shape>
          <o:OLEObject Type="Embed" ProgID="Excel.Sheet.8" ShapeID="_x0000_i1028" DrawAspect="Content" ObjectID="_1776696642" r:id="rId9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3E6F0F7" w14:textId="68F8EC94" w:rsidR="008242D2" w:rsidRDefault="004B31B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Výborně zpracovaná </w:t>
      </w:r>
      <w:r w:rsidR="00BD5E03">
        <w:rPr>
          <w:rFonts w:ascii="Calibri" w:hAnsi="Calibri" w:cs="Calibri"/>
          <w:sz w:val="24"/>
          <w:szCs w:val="24"/>
        </w:rPr>
        <w:t>teoretická část opírající se o relevantní zdroje kvalitou přesahující standart bakalářských prací.</w:t>
      </w:r>
    </w:p>
    <w:p w14:paraId="71D3C91D" w14:textId="57B18AE7" w:rsidR="00BD5E03" w:rsidRDefault="003B691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mapuje velice aktuální tém</w:t>
      </w:r>
      <w:r w:rsidR="009968FA">
        <w:rPr>
          <w:rFonts w:ascii="Calibri" w:hAnsi="Calibri" w:cs="Calibri"/>
          <w:sz w:val="24"/>
          <w:szCs w:val="24"/>
        </w:rPr>
        <w:t xml:space="preserve">a, které je zkoumáno </w:t>
      </w:r>
      <w:r w:rsidR="00060156">
        <w:rPr>
          <w:rFonts w:ascii="Calibri" w:hAnsi="Calibri" w:cs="Calibri"/>
          <w:sz w:val="24"/>
          <w:szCs w:val="24"/>
        </w:rPr>
        <w:t>vhodným způsobem s velice relevantním vzorkem participantů.</w:t>
      </w:r>
    </w:p>
    <w:p w14:paraId="6D505701" w14:textId="7F4D5D40" w:rsidR="00060156" w:rsidRDefault="00C10BA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Praktická část je </w:t>
      </w:r>
      <w:r w:rsidR="00066688">
        <w:rPr>
          <w:rFonts w:ascii="Calibri" w:hAnsi="Calibri" w:cs="Calibri"/>
          <w:sz w:val="24"/>
          <w:szCs w:val="24"/>
        </w:rPr>
        <w:t>znamenitě strukturovaná</w:t>
      </w:r>
      <w:r w:rsidR="00972442">
        <w:rPr>
          <w:rFonts w:ascii="Calibri" w:hAnsi="Calibri" w:cs="Calibri"/>
          <w:sz w:val="24"/>
          <w:szCs w:val="24"/>
        </w:rPr>
        <w:t xml:space="preserve"> pomocí dílčích závěrů u jednotlivých podkapitol, což přispívá dobré srozumitelnosti celé práce. </w:t>
      </w:r>
    </w:p>
    <w:p w14:paraId="668B63A4" w14:textId="3D0025D8" w:rsidR="001E2B31" w:rsidRDefault="001E2B3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 výzkumného šetření jsou formulována jasná a</w:t>
      </w:r>
      <w:r w:rsidR="00070AA9">
        <w:rPr>
          <w:rFonts w:ascii="Calibri" w:hAnsi="Calibri" w:cs="Calibri"/>
          <w:sz w:val="24"/>
          <w:szCs w:val="24"/>
        </w:rPr>
        <w:t xml:space="preserve"> přínosná doporučení.</w:t>
      </w:r>
    </w:p>
    <w:p w14:paraId="4DED7A3B" w14:textId="22F969A4" w:rsidR="00070AA9" w:rsidRDefault="00070AA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celkově převyšuje standart </w:t>
      </w:r>
      <w:r w:rsidR="00E30B98">
        <w:rPr>
          <w:rFonts w:ascii="Calibri" w:hAnsi="Calibri" w:cs="Calibri"/>
          <w:sz w:val="24"/>
          <w:szCs w:val="24"/>
        </w:rPr>
        <w:t>bakalářských prací tvořených na FMK.</w:t>
      </w:r>
    </w:p>
    <w:p w14:paraId="09926272" w14:textId="58586FC0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maximální podobnost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69FD9EE6" w:rsidR="00515A76" w:rsidRPr="00220B73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0B73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r w:rsidR="00220B73">
        <w:rPr>
          <w:rFonts w:ascii="Calibri" w:hAnsi="Calibri" w:cs="Calibri"/>
          <w:b/>
          <w:sz w:val="24"/>
          <w:szCs w:val="24"/>
        </w:rPr>
        <w:t xml:space="preserve"> </w:t>
      </w:r>
      <w:r w:rsidR="00220B73" w:rsidRPr="00220B73">
        <w:rPr>
          <w:rFonts w:ascii="Comic Sans MS" w:hAnsi="Comic Sans MS" w:cs="Calibri"/>
          <w:bCs/>
          <w:sz w:val="24"/>
          <w:szCs w:val="24"/>
        </w:rPr>
        <w:t>Martin Kazík v.r.</w:t>
      </w:r>
    </w:p>
    <w:sectPr w:rsidR="00515A76" w:rsidRPr="00220B73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C4EE" w14:textId="77777777" w:rsidR="00765959" w:rsidRDefault="00765959">
      <w:r>
        <w:separator/>
      </w:r>
    </w:p>
  </w:endnote>
  <w:endnote w:type="continuationSeparator" w:id="0">
    <w:p w14:paraId="29290831" w14:textId="77777777" w:rsidR="00765959" w:rsidRDefault="0076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A0C0" w14:textId="77777777" w:rsidR="00765959" w:rsidRDefault="00765959">
      <w:r>
        <w:separator/>
      </w:r>
    </w:p>
  </w:footnote>
  <w:footnote w:type="continuationSeparator" w:id="0">
    <w:p w14:paraId="2FA4B864" w14:textId="77777777" w:rsidR="00765959" w:rsidRDefault="0076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60156"/>
    <w:rsid w:val="00066688"/>
    <w:rsid w:val="00070AA9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69A"/>
    <w:rsid w:val="00171E88"/>
    <w:rsid w:val="001A0981"/>
    <w:rsid w:val="001B0706"/>
    <w:rsid w:val="001B66AE"/>
    <w:rsid w:val="001C504C"/>
    <w:rsid w:val="001E2B31"/>
    <w:rsid w:val="001F125B"/>
    <w:rsid w:val="00201C13"/>
    <w:rsid w:val="00205E15"/>
    <w:rsid w:val="002076CD"/>
    <w:rsid w:val="002169EE"/>
    <w:rsid w:val="00220B73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911"/>
    <w:rsid w:val="003B6F1E"/>
    <w:rsid w:val="003D1AA1"/>
    <w:rsid w:val="00406A5C"/>
    <w:rsid w:val="00407767"/>
    <w:rsid w:val="004108F6"/>
    <w:rsid w:val="004205DA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31B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475C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959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B113B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2442"/>
    <w:rsid w:val="00973462"/>
    <w:rsid w:val="009748BA"/>
    <w:rsid w:val="009903E3"/>
    <w:rsid w:val="00992281"/>
    <w:rsid w:val="009968FA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5E03"/>
    <w:rsid w:val="00BD7336"/>
    <w:rsid w:val="00BE16B7"/>
    <w:rsid w:val="00BE269D"/>
    <w:rsid w:val="00BE2CBD"/>
    <w:rsid w:val="00BE5B19"/>
    <w:rsid w:val="00BF11F1"/>
    <w:rsid w:val="00C10AE5"/>
    <w:rsid w:val="00C10BA8"/>
    <w:rsid w:val="00C47F7E"/>
    <w:rsid w:val="00C6091C"/>
    <w:rsid w:val="00C7046F"/>
    <w:rsid w:val="00C70A67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0B98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C6FC-5303-4C0D-85AF-4B50AD7A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122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18</cp:revision>
  <cp:lastPrinted>2010-04-15T13:27:00Z</cp:lastPrinted>
  <dcterms:created xsi:type="dcterms:W3CDTF">2024-03-07T09:40:00Z</dcterms:created>
  <dcterms:modified xsi:type="dcterms:W3CDTF">2024-05-08T16:03:00Z</dcterms:modified>
</cp:coreProperties>
</file>