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FB7157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50999" w:rsidRPr="00BB6496">
        <w:rPr>
          <w:rFonts w:asciiTheme="minorHAnsi" w:hAnsiTheme="minorHAnsi" w:cstheme="minorHAnsi"/>
          <w:sz w:val="22"/>
          <w:szCs w:val="22"/>
        </w:rPr>
        <w:t xml:space="preserve">Bc. </w:t>
      </w:r>
      <w:r w:rsidR="00BB6496" w:rsidRPr="00BB6496">
        <w:rPr>
          <w:rFonts w:asciiTheme="minorHAnsi" w:hAnsiTheme="minorHAnsi" w:cstheme="minorHAnsi"/>
          <w:sz w:val="22"/>
          <w:szCs w:val="22"/>
        </w:rPr>
        <w:t>D</w:t>
      </w:r>
      <w:r w:rsidR="00A15ED7">
        <w:rPr>
          <w:rFonts w:asciiTheme="minorHAnsi" w:hAnsiTheme="minorHAnsi" w:cstheme="minorHAnsi"/>
          <w:sz w:val="22"/>
          <w:szCs w:val="22"/>
        </w:rPr>
        <w:t>enisa Baná</w:t>
      </w:r>
    </w:p>
    <w:p w14:paraId="00D6BB86" w14:textId="3C866516" w:rsidR="0073639B" w:rsidRPr="00BB6496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50999" w:rsidRPr="00BB6496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9E4DE65" w14:textId="5A447F6D" w:rsidR="0073639B" w:rsidRDefault="0073639B" w:rsidP="003504F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04F7">
        <w:t>Návrh systému měření a řízení finanční výkonnosti pro zlepšení hospodaření obce Nivnice</w:t>
      </w:r>
    </w:p>
    <w:p w14:paraId="35028D0F" w14:textId="3C76CD3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5099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693449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D3C554" w:rsidR="000E094A" w:rsidRDefault="00717C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E3F6A69" w:rsidR="000E094A" w:rsidRPr="000E094A" w:rsidRDefault="002509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zpracování práce jsou formulovány </w:t>
            </w:r>
            <w:r w:rsidR="00717CFF">
              <w:rPr>
                <w:rFonts w:cstheme="minorHAnsi"/>
              </w:rPr>
              <w:t>vhodně</w:t>
            </w:r>
            <w:r>
              <w:rPr>
                <w:rFonts w:cstheme="minorHAnsi"/>
              </w:rPr>
              <w:t xml:space="preserve">, zvolené </w:t>
            </w:r>
            <w:r w:rsidR="007B3A7F">
              <w:rPr>
                <w:rFonts w:cstheme="minorHAnsi"/>
              </w:rPr>
              <w:t xml:space="preserve">metody odpovídají potřebám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DEAA9E" w:rsidR="000E094A" w:rsidRDefault="00717C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0232E8D0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CE7510A" w14:textId="048D83A6" w:rsidR="00CD1A2B" w:rsidRPr="000E094A" w:rsidRDefault="00CD1A2B" w:rsidP="00CD1A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kvalitně a poskytuje vhodnou základnu pro část praktickou. Jsou využity adekvátní zdroje, které jsou rovněž citovány podle stanovených požadavků.</w:t>
            </w:r>
            <w:r>
              <w:rPr>
                <w:rFonts w:cstheme="minorHAnsi"/>
              </w:rPr>
              <w:t xml:space="preserve"> Převažuje standardní literární rešerše.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B4EADF" w:rsidR="000E094A" w:rsidRDefault="00CD1A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FEF622" w14:textId="3E09B545" w:rsidR="00CD1A2B" w:rsidRDefault="00CD1A2B" w:rsidP="00CD1A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hospodaření je zpracována vhodně a s ohledem na specifika obce, připojeno je i souhrnné zhodnocení sledovaných let. Autorka pracovala především s daty z veřejně dostupných zdrojů a z interních materiálů obce</w:t>
            </w:r>
            <w:r>
              <w:rPr>
                <w:rFonts w:cstheme="minorHAnsi"/>
              </w:rPr>
              <w:t xml:space="preserve">, analýza je tedy dostatečně konkrétní.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7461F1" w:rsidR="000E094A" w:rsidRDefault="001074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1A8BBEE1" w14:textId="77777777" w:rsidR="007B3A7F" w:rsidRDefault="007B3A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9CEDFA" w14:textId="6900F042" w:rsidR="00CD1A2B" w:rsidRDefault="007B3A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</w:t>
            </w:r>
            <w:r w:rsidR="002E319F">
              <w:rPr>
                <w:rFonts w:cstheme="minorHAnsi"/>
              </w:rPr>
              <w:t>navazuje na teoretickou i analytickou část</w:t>
            </w:r>
            <w:r w:rsidR="00CD1A2B">
              <w:rPr>
                <w:rFonts w:cstheme="minorHAnsi"/>
              </w:rPr>
              <w:t xml:space="preserve">. Autorka návrh zpracovává způsobem, který umožňuje </w:t>
            </w:r>
            <w:r w:rsidR="003504F7">
              <w:rPr>
                <w:rFonts w:cstheme="minorHAnsi"/>
              </w:rPr>
              <w:t>jeho</w:t>
            </w:r>
            <w:r w:rsidR="00CD1A2B">
              <w:rPr>
                <w:rFonts w:cstheme="minorHAnsi"/>
              </w:rPr>
              <w:t xml:space="preserve"> praktickou aplikaci</w:t>
            </w:r>
            <w:r w:rsidR="003504F7">
              <w:rPr>
                <w:rFonts w:cstheme="minorHAnsi"/>
              </w:rPr>
              <w:t>, výběr jednotlivých KPI a jejich hodnot je podložen nejen zpracovanou analýzou, ale i provedeným srovnáním s okolními podobně velkými obcemi, a rovněž konzultací přijatelností návrhů s vedením obce. Projekt je tedy plně realizovatelný v praxi.</w:t>
            </w:r>
          </w:p>
          <w:p w14:paraId="023E68FF" w14:textId="77777777" w:rsidR="00CD1A2B" w:rsidRDefault="00CD1A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2F204A" w:rsidR="000E094A" w:rsidRDefault="006946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BBAC5F1" w14:textId="77777777" w:rsidR="00A02D1D" w:rsidRDefault="00A02D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5CE4FFD" w14:textId="78F65A3D" w:rsidR="006946CB" w:rsidRDefault="006946CB" w:rsidP="006946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pěkně formálně zpracován, má logickou strukturu, autorka používá správnou terminologii a práce se zdroji je v pořádku. Jazyková a grafická úroveň je </w:t>
            </w:r>
            <w:r>
              <w:rPr>
                <w:rFonts w:cstheme="minorHAnsi"/>
              </w:rPr>
              <w:t>na vysoké úrovni</w:t>
            </w:r>
            <w:r>
              <w:rPr>
                <w:rFonts w:cstheme="minorHAnsi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40B5280" w:rsidR="009C7318" w:rsidRDefault="00914B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D1333" w14:textId="30307341" w:rsidR="00803EE7" w:rsidRPr="000E094A" w:rsidRDefault="00A02D1D" w:rsidP="00803E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si v diplomové práci stanovila za cíl </w:t>
            </w:r>
            <w:r w:rsidR="003504F7">
              <w:rPr>
                <w:rFonts w:cstheme="minorHAnsi"/>
              </w:rPr>
              <w:t>vytvořit systém pro měření a řízení finanční výkonnosti v obci Nivnice, který by vedl ke zlepšení jejího hospodaření. Při sestavování návrhu vycházela z požadavků obce, s vedením obce také výsledky konzultovala a návrh přizpůsobila tak, aby byl návrh pro obec přínosný a využiteln</w:t>
            </w:r>
            <w:bookmarkStart w:id="1" w:name="_GoBack"/>
            <w:bookmarkEnd w:id="1"/>
            <w:r w:rsidR="003504F7">
              <w:rPr>
                <w:rFonts w:cstheme="minorHAnsi"/>
              </w:rPr>
              <w:t>ý</w:t>
            </w:r>
            <w:r w:rsidR="00803EE7">
              <w:rPr>
                <w:rFonts w:cstheme="minorHAnsi"/>
              </w:rPr>
              <w:t xml:space="preserve">. Autorka aktivně spolupracovala i </w:t>
            </w:r>
            <w:proofErr w:type="gramStart"/>
            <w:r w:rsidR="00803EE7">
              <w:rPr>
                <w:rFonts w:cstheme="minorHAnsi"/>
              </w:rPr>
              <w:t>s</w:t>
            </w:r>
            <w:proofErr w:type="gramEnd"/>
            <w:r w:rsidR="00803EE7">
              <w:rPr>
                <w:rFonts w:cstheme="minorHAnsi"/>
              </w:rPr>
              <w:t> vedoucí práce.</w:t>
            </w:r>
          </w:p>
          <w:p w14:paraId="3AF75153" w14:textId="6B510DD2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50986C8A" w:rsidR="005C4ACA" w:rsidRPr="007D3489" w:rsidRDefault="006946CB" w:rsidP="00A02D1D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Máte informaci od vedení obce, zda budou Vaše návrhy zavedeny v praxi?</w:t>
      </w:r>
    </w:p>
    <w:p w14:paraId="5C89816B" w14:textId="03171106" w:rsidR="0024258E" w:rsidRDefault="0024258E" w:rsidP="00A40E93">
      <w:pPr>
        <w:jc w:val="both"/>
        <w:rPr>
          <w:rFonts w:cstheme="minorHAnsi"/>
        </w:rPr>
      </w:pPr>
    </w:p>
    <w:p w14:paraId="26F4BD97" w14:textId="161A1C5B" w:rsidR="006946CB" w:rsidRDefault="006946CB" w:rsidP="00A40E93">
      <w:pPr>
        <w:jc w:val="both"/>
        <w:rPr>
          <w:rFonts w:cstheme="minorHAnsi"/>
        </w:rPr>
      </w:pPr>
    </w:p>
    <w:p w14:paraId="02BE9904" w14:textId="77777777" w:rsidR="006946CB" w:rsidRDefault="006946CB" w:rsidP="00A40E93">
      <w:pPr>
        <w:jc w:val="both"/>
        <w:rPr>
          <w:rFonts w:cstheme="minorHAnsi"/>
        </w:rPr>
      </w:pPr>
    </w:p>
    <w:p w14:paraId="4E3072FA" w14:textId="4245FC1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D348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D34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7186B4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D348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6E039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946CB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07459"/>
    <w:rsid w:val="00144F5B"/>
    <w:rsid w:val="001A20C4"/>
    <w:rsid w:val="001A3F0F"/>
    <w:rsid w:val="0024258E"/>
    <w:rsid w:val="00250999"/>
    <w:rsid w:val="0029651C"/>
    <w:rsid w:val="002D6FF7"/>
    <w:rsid w:val="002E319F"/>
    <w:rsid w:val="003504F7"/>
    <w:rsid w:val="00366C75"/>
    <w:rsid w:val="00386EEB"/>
    <w:rsid w:val="003A2041"/>
    <w:rsid w:val="004D378C"/>
    <w:rsid w:val="005C4ACA"/>
    <w:rsid w:val="0067082B"/>
    <w:rsid w:val="00693449"/>
    <w:rsid w:val="00694399"/>
    <w:rsid w:val="006946CB"/>
    <w:rsid w:val="006C4198"/>
    <w:rsid w:val="00717CFF"/>
    <w:rsid w:val="0073639B"/>
    <w:rsid w:val="007553A6"/>
    <w:rsid w:val="007B3A7F"/>
    <w:rsid w:val="007D3489"/>
    <w:rsid w:val="00803EE7"/>
    <w:rsid w:val="0085398A"/>
    <w:rsid w:val="008B781B"/>
    <w:rsid w:val="008E2072"/>
    <w:rsid w:val="008E6C95"/>
    <w:rsid w:val="00914B36"/>
    <w:rsid w:val="009237D2"/>
    <w:rsid w:val="009424A9"/>
    <w:rsid w:val="00974EA2"/>
    <w:rsid w:val="0097798F"/>
    <w:rsid w:val="00987B93"/>
    <w:rsid w:val="009C322A"/>
    <w:rsid w:val="009C7318"/>
    <w:rsid w:val="00A02D1D"/>
    <w:rsid w:val="00A15ED7"/>
    <w:rsid w:val="00A40E93"/>
    <w:rsid w:val="00A7527E"/>
    <w:rsid w:val="00A912B1"/>
    <w:rsid w:val="00B14451"/>
    <w:rsid w:val="00BA16DD"/>
    <w:rsid w:val="00BB6496"/>
    <w:rsid w:val="00C02883"/>
    <w:rsid w:val="00CA34A9"/>
    <w:rsid w:val="00CC5272"/>
    <w:rsid w:val="00CD12C3"/>
    <w:rsid w:val="00CD1A2B"/>
    <w:rsid w:val="00DC7D52"/>
    <w:rsid w:val="00E22423"/>
    <w:rsid w:val="00E60843"/>
    <w:rsid w:val="00EF1720"/>
    <w:rsid w:val="00F34693"/>
    <w:rsid w:val="00FC2852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aadfdbae04c6a79fc79a1e3f35ef7d0f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7cc93c7fec49f64f5ed980fc273d90f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DF78D-E9C6-4857-940B-BE0B01E6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1d15c0d2-593a-4097-9533-3285f80f41a1"/>
    <ds:schemaRef ds:uri="http://purl.org/dc/terms/"/>
    <ds:schemaRef ds:uri="http://schemas.openxmlformats.org/package/2006/metadata/core-properties"/>
    <ds:schemaRef ds:uri="c8a432d0-6a18-4b4e-b941-c41239099df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4</cp:revision>
  <cp:lastPrinted>2022-03-14T11:55:00Z</cp:lastPrinted>
  <dcterms:created xsi:type="dcterms:W3CDTF">2024-05-24T09:16:00Z</dcterms:created>
  <dcterms:modified xsi:type="dcterms:W3CDTF">2024-05-24T09:50:00Z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