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F5BA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C2CE4" w:rsidRPr="007C2CE4">
        <w:rPr>
          <w:rFonts w:asciiTheme="minorHAnsi" w:hAnsiTheme="minorHAnsi" w:cstheme="minorHAnsi"/>
          <w:sz w:val="22"/>
          <w:szCs w:val="22"/>
        </w:rPr>
        <w:t xml:space="preserve">Bc. Denisa </w:t>
      </w:r>
      <w:proofErr w:type="spellStart"/>
      <w:r w:rsidR="007C2CE4" w:rsidRPr="007C2CE4">
        <w:rPr>
          <w:rFonts w:asciiTheme="minorHAnsi" w:hAnsiTheme="minorHAnsi" w:cstheme="minorHAnsi"/>
          <w:sz w:val="22"/>
          <w:szCs w:val="22"/>
        </w:rPr>
        <w:t>Baná</w:t>
      </w:r>
      <w:proofErr w:type="spellEnd"/>
    </w:p>
    <w:p w14:paraId="00D6BB86" w14:textId="06DD421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B67D2">
        <w:rPr>
          <w:rFonts w:asciiTheme="minorHAnsi" w:hAnsiTheme="minorHAnsi" w:cstheme="minorHAnsi"/>
          <w:sz w:val="22"/>
          <w:szCs w:val="22"/>
        </w:rPr>
        <w:t>Ing. Bohumila Svitáková,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B07E27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30B5F" w:rsidRPr="00F30B5F">
        <w:rPr>
          <w:rFonts w:cstheme="minorHAnsi"/>
        </w:rPr>
        <w:t>Návrh systému měření a řízení finanční výkonnosti pro zlepšení hospodaření obce Nivnice</w:t>
      </w:r>
    </w:p>
    <w:p w14:paraId="35028D0F" w14:textId="64ED6CB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30B5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B4EC45" w:rsidR="000E094A" w:rsidRDefault="00852F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0EE5" w14:textId="77777777" w:rsidR="00407FFC" w:rsidRDefault="00407FF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518609FD" w:rsidR="000E094A" w:rsidRPr="000E094A" w:rsidRDefault="00407F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vytýčen v souladu s tématem práce a zadáním. Mohl být rozpracován do jednotlivých dílčích cílů, ale jinak je sestaven srozumitelně a přehledně. Metody práce jsou zvoleny vhodně a přispívají k dosažení cíle práce.  Pro lepší přehlednost by v závěru kapitoly Cíle a metody zpracování práce, mohl být uveden jejich výčet.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868B65" w:rsidR="000E094A" w:rsidRDefault="00407F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BFAFB5" w14:textId="118C62D5" w:rsidR="00407FFC" w:rsidRPr="006915B8" w:rsidRDefault="00407FFC" w:rsidP="00407F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15B8">
              <w:rPr>
                <w:rFonts w:cstheme="minorHAnsi"/>
              </w:rPr>
              <w:t xml:space="preserve">Teoretická část práce se zaměřuje zvláště na monitoring hospodaření </w:t>
            </w:r>
            <w:r>
              <w:rPr>
                <w:rFonts w:cstheme="minorHAnsi"/>
              </w:rPr>
              <w:t>ÚSC a metody měření a řízení výkonnosti</w:t>
            </w:r>
            <w:r w:rsidR="00824F5E">
              <w:rPr>
                <w:rFonts w:cstheme="minorHAnsi"/>
              </w:rPr>
              <w:t>.</w:t>
            </w:r>
            <w:r w:rsidR="00042B14">
              <w:rPr>
                <w:rFonts w:cstheme="minorHAnsi"/>
              </w:rPr>
              <w:t xml:space="preserve"> </w:t>
            </w:r>
            <w:r w:rsidR="00824F5E">
              <w:rPr>
                <w:rFonts w:cstheme="minorHAnsi"/>
              </w:rPr>
              <w:t>Z</w:t>
            </w:r>
            <w:r w:rsidR="00042B14">
              <w:rPr>
                <w:rFonts w:cstheme="minorHAnsi"/>
              </w:rPr>
              <w:t xml:space="preserve">aujímá cca 1/3 celé práce. </w:t>
            </w:r>
            <w:r w:rsidRPr="006915B8">
              <w:rPr>
                <w:rFonts w:cstheme="minorHAnsi"/>
              </w:rPr>
              <w:t xml:space="preserve"> K vypracování byl použit dostatečný počet jak </w:t>
            </w:r>
            <w:r w:rsidR="00042B14" w:rsidRPr="006915B8">
              <w:rPr>
                <w:rFonts w:cstheme="minorHAnsi"/>
              </w:rPr>
              <w:t>knižních,</w:t>
            </w:r>
            <w:r w:rsidRPr="006915B8">
              <w:rPr>
                <w:rFonts w:cstheme="minorHAnsi"/>
              </w:rPr>
              <w:t xml:space="preserve"> tak internetových zdrojů.</w:t>
            </w:r>
            <w:r w:rsidR="00042B14">
              <w:rPr>
                <w:rFonts w:cstheme="minorHAnsi"/>
              </w:rPr>
              <w:t xml:space="preserve"> Uvedené zdroje jsou v práci citovány. Teoretická část vytváří dobré výchozí podmínky pro část praktickou (analytickou i projektovou).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6A6E75" w:rsidR="000E094A" w:rsidRDefault="001566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4D5A7FAA" w:rsidR="000E094A" w:rsidRPr="000E094A" w:rsidRDefault="003824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zpracována velmi kvalitně.</w:t>
            </w:r>
            <w:r w:rsidR="009A5065">
              <w:rPr>
                <w:rFonts w:cstheme="minorHAnsi"/>
              </w:rPr>
              <w:t xml:space="preserve"> </w:t>
            </w:r>
            <w:r w:rsidR="009A5065">
              <w:rPr>
                <w:rFonts w:cstheme="minorHAnsi"/>
              </w:rPr>
              <w:t xml:space="preserve">Dostatečně jsou použity poznatky z teoretické části. </w:t>
            </w:r>
            <w:r w:rsidR="009A5065">
              <w:rPr>
                <w:rFonts w:cstheme="minorHAnsi"/>
              </w:rPr>
              <w:t xml:space="preserve">Provedené analýzy jsou velmi podrobné, srozumitelně a přehledně popsané. </w:t>
            </w:r>
            <w:r w:rsidR="00824F5E">
              <w:rPr>
                <w:rFonts w:cstheme="minorHAnsi"/>
              </w:rPr>
              <w:t xml:space="preserve">Vychází jak z interních zdrojů obce, tak veřejně dostupných zdrojů. </w:t>
            </w:r>
            <w:r w:rsidR="009A5065">
              <w:rPr>
                <w:rFonts w:cstheme="minorHAnsi"/>
              </w:rPr>
              <w:t>Výběr analýz je vhodný pro navazující projektovou část, která je hojně využívá.</w:t>
            </w:r>
            <w:r w:rsidR="000F36A1">
              <w:rPr>
                <w:rFonts w:cstheme="minorHAnsi"/>
              </w:rPr>
              <w:t xml:space="preserve"> </w:t>
            </w:r>
            <w:r w:rsidR="00824F5E">
              <w:rPr>
                <w:rFonts w:cstheme="minorHAnsi"/>
              </w:rPr>
              <w:t xml:space="preserve"> Vhodně je v</w:t>
            </w:r>
            <w:r w:rsidR="000F36A1">
              <w:rPr>
                <w:rFonts w:cstheme="minorHAnsi"/>
              </w:rPr>
              <w:t>yužita</w:t>
            </w:r>
            <w:r w:rsidR="00824F5E">
              <w:rPr>
                <w:rFonts w:cstheme="minorHAnsi"/>
              </w:rPr>
              <w:t xml:space="preserve"> </w:t>
            </w:r>
            <w:r w:rsidR="000F36A1">
              <w:rPr>
                <w:rFonts w:cstheme="minorHAnsi"/>
              </w:rPr>
              <w:t>metoda benchmarkingu pro interpretaci výsledků analýz.</w:t>
            </w:r>
            <w:r w:rsidR="009A5065">
              <w:rPr>
                <w:rFonts w:cstheme="minorHAnsi"/>
              </w:rPr>
              <w:t xml:space="preserve"> Na závěr je vhodně zařazena kapitola Zhodnocení finanční analýzy, pro souhrnné zhodnocení současného stavu obce a </w:t>
            </w:r>
            <w:r w:rsidR="00156617">
              <w:rPr>
                <w:rFonts w:cstheme="minorHAnsi"/>
              </w:rPr>
              <w:t>také jako výchozí část pro návrh systému pro zlepšení hospodaření obce.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214F56" w:rsidR="000E094A" w:rsidRDefault="00407F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4D527" w14:textId="77777777" w:rsidR="005375C9" w:rsidRDefault="005375C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52149F2F" w:rsidR="000E094A" w:rsidRPr="000E094A" w:rsidRDefault="001566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úvod projektové části jsou představeny pokročilé nástroje pro měření </w:t>
            </w:r>
            <w:r w:rsidR="000F36A1">
              <w:rPr>
                <w:rFonts w:cstheme="minorHAnsi"/>
              </w:rPr>
              <w:t>výkonosti,</w:t>
            </w:r>
            <w:r>
              <w:rPr>
                <w:rFonts w:cstheme="minorHAnsi"/>
              </w:rPr>
              <w:t xml:space="preserve"> z</w:t>
            </w:r>
            <w:r w:rsidR="000F36A1">
              <w:rPr>
                <w:rFonts w:cstheme="minorHAnsi"/>
              </w:rPr>
              <w:t xml:space="preserve"> nichž</w:t>
            </w:r>
            <w:r>
              <w:rPr>
                <w:rFonts w:cstheme="minorHAnsi"/>
              </w:rPr>
              <w:t xml:space="preserve"> byla pro zkoumanou obec vybrána metoda měření a řízení výkonnosti pomocí KPI. Stěžení část </w:t>
            </w:r>
            <w:r w:rsidR="000F36A1">
              <w:rPr>
                <w:rFonts w:cstheme="minorHAnsi"/>
              </w:rPr>
              <w:t>projektu je návrh klíčových ukazatelů této metody.</w:t>
            </w:r>
            <w:r>
              <w:rPr>
                <w:rFonts w:cstheme="minorHAnsi"/>
              </w:rPr>
              <w:t xml:space="preserve"> </w:t>
            </w:r>
            <w:r w:rsidR="000F36A1">
              <w:rPr>
                <w:rFonts w:cstheme="minorHAnsi"/>
              </w:rPr>
              <w:t>U každého ukazatele je vždy stručně zmíněno, proč byl vybrán, jeho popis a výpočet pro zkoumanou obec za poslední 4 roky včetně doporučení pro obec na základě benchmarkingu nebo doporučených hodnot. T</w:t>
            </w:r>
            <w:r w:rsidR="005375C9">
              <w:rPr>
                <w:rFonts w:cstheme="minorHAnsi"/>
              </w:rPr>
              <w:t xml:space="preserve">akto </w:t>
            </w:r>
            <w:r w:rsidR="000F36A1">
              <w:rPr>
                <w:rFonts w:cstheme="minorHAnsi"/>
              </w:rPr>
              <w:t>struktu</w:t>
            </w:r>
            <w:r w:rsidR="005375C9">
              <w:rPr>
                <w:rFonts w:cstheme="minorHAnsi"/>
              </w:rPr>
              <w:t>rovaný</w:t>
            </w:r>
            <w:r w:rsidR="000F36A1">
              <w:rPr>
                <w:rFonts w:cstheme="minorHAnsi"/>
              </w:rPr>
              <w:t xml:space="preserve"> projekt </w:t>
            </w:r>
            <w:r w:rsidR="005375C9">
              <w:rPr>
                <w:rFonts w:cstheme="minorHAnsi"/>
              </w:rPr>
              <w:t>je srozumitelný a přehledný</w:t>
            </w:r>
            <w:r w:rsidR="00824F5E">
              <w:rPr>
                <w:rFonts w:cstheme="minorHAnsi"/>
              </w:rPr>
              <w:t>.</w:t>
            </w:r>
            <w:r w:rsidR="000F36A1">
              <w:rPr>
                <w:rFonts w:cstheme="minorHAnsi"/>
              </w:rPr>
              <w:t xml:space="preserve"> </w:t>
            </w:r>
            <w:r w:rsidR="00824F5E">
              <w:rPr>
                <w:rFonts w:cstheme="minorHAnsi"/>
              </w:rPr>
              <w:t>V</w:t>
            </w:r>
            <w:r w:rsidR="005375C9">
              <w:rPr>
                <w:rFonts w:cstheme="minorHAnsi"/>
              </w:rPr>
              <w:t>ýběr ukazatelů pro metodu KPI považuji za vhodnou. Také kladně hodnotím stanovení odpovědné osoby pro každý ukazatel.  Na závěr této části je zhodnocení navržených ukazatelů včetně frekvence jejich měření a doporučených hodnot.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895267" w:rsidR="000E094A" w:rsidRDefault="00407F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7485A" w14:textId="77777777" w:rsidR="005375C9" w:rsidRDefault="005375C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1111557D" w:rsidR="000E094A" w:rsidRPr="000E094A" w:rsidRDefault="005375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neobsahuje významné formální chyby. Jednotlivé části jsou logicky provázány a úzce na sebe navazují. Odborná terminologie je použita správně a práce má odpovídající jazykovou a grafickou úroveň. Pouze v kapitole Závěr jsou </w:t>
            </w:r>
            <w:r w:rsidR="00852F40">
              <w:rPr>
                <w:rFonts w:cstheme="minorHAnsi"/>
              </w:rPr>
              <w:t xml:space="preserve">obsaženy </w:t>
            </w:r>
            <w:r>
              <w:rPr>
                <w:rFonts w:cstheme="minorHAnsi"/>
              </w:rPr>
              <w:t xml:space="preserve">informace spadající spíše do </w:t>
            </w:r>
            <w:r w:rsidR="00852F40">
              <w:rPr>
                <w:rFonts w:cstheme="minorHAnsi"/>
              </w:rPr>
              <w:t>poslední kapitoly</w:t>
            </w:r>
            <w:r>
              <w:rPr>
                <w:rFonts w:cstheme="minorHAnsi"/>
              </w:rPr>
              <w:t xml:space="preserve"> projektové části a kapitola </w:t>
            </w:r>
            <w:r w:rsidR="00852F40">
              <w:rPr>
                <w:rFonts w:cstheme="minorHAnsi"/>
              </w:rPr>
              <w:t xml:space="preserve">Závěr </w:t>
            </w:r>
            <w:r>
              <w:rPr>
                <w:rFonts w:cstheme="minorHAnsi"/>
              </w:rPr>
              <w:t>by měla mít spíše popisný charakter.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9BF718" w:rsidR="009C7318" w:rsidRDefault="00407F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C946C26" w:rsidR="00D6308A" w:rsidRDefault="00852F4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 Diplomová práce je zpracována velmi kvalitně zvláště analytická část. Zpracované analýzy jsou velmi podrobné, přehledn</w:t>
            </w:r>
            <w:r w:rsidR="00824F5E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 a srozumiteln</w:t>
            </w:r>
            <w:r w:rsidR="00824F5E">
              <w:rPr>
                <w:rFonts w:cstheme="minorHAnsi"/>
              </w:rPr>
              <w:t>ě zpracované</w:t>
            </w:r>
            <w:r>
              <w:rPr>
                <w:rFonts w:cstheme="minorHAnsi"/>
              </w:rPr>
              <w:t xml:space="preserve">. Výběr metody </w:t>
            </w:r>
            <w:r>
              <w:rPr>
                <w:rFonts w:cstheme="minorHAnsi"/>
              </w:rPr>
              <w:t>měření a řízení výkonnosti pomocí KPI</w:t>
            </w:r>
            <w:r>
              <w:rPr>
                <w:rFonts w:cstheme="minorHAnsi"/>
              </w:rPr>
              <w:t xml:space="preserve"> i návrh ukazatelů považuji za vhodný. K</w:t>
            </w:r>
            <w:r>
              <w:rPr>
                <w:rFonts w:cstheme="minorHAnsi"/>
              </w:rPr>
              <w:t>ladně hodnotím stanovení odpovědné osoby pro každý ukazatel</w:t>
            </w:r>
            <w:r>
              <w:rPr>
                <w:rFonts w:cstheme="minorHAnsi"/>
              </w:rPr>
              <w:t>. Jazyková i grafická úroveň práce je dobrá. Práce naplnila stanovené cíle a odpovídá navrženým zásadám.</w:t>
            </w:r>
          </w:p>
          <w:p w14:paraId="3A729D0D" w14:textId="77777777" w:rsidR="00852F40" w:rsidRPr="000E094A" w:rsidRDefault="00852F4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9C6104E" w:rsidR="009C7318" w:rsidRDefault="007500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Existuje ukazatel, jehož sledování v rámci KPI je pro správné hospodaření zvolené obce v budoucnu klíčové? Pokud ano, který by to byl a proč? (Zhodnoťte z pohledu současného stavu hospodaření obce.)</w:t>
      </w:r>
    </w:p>
    <w:p w14:paraId="55DA52BC" w14:textId="0B23B261" w:rsidR="005C4ACA" w:rsidRDefault="00824F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Byl s navrženými ukazateli, jejich výpočtem, frekvencí sledování a doporučenými hodnotami seznámen i předseda finančního výboru, který by je měl pravidelně sledovat a vyhodnocovat? </w:t>
      </w:r>
    </w:p>
    <w:p w14:paraId="3128B4D1" w14:textId="77777777" w:rsidR="0085398A" w:rsidRPr="007500E5" w:rsidRDefault="0085398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C827B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500E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500E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D00D14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00E5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2B14"/>
    <w:rsid w:val="000C0458"/>
    <w:rsid w:val="000E094A"/>
    <w:rsid w:val="000F36A1"/>
    <w:rsid w:val="00144F5B"/>
    <w:rsid w:val="00156617"/>
    <w:rsid w:val="0024258E"/>
    <w:rsid w:val="0029651C"/>
    <w:rsid w:val="002C5ED6"/>
    <w:rsid w:val="003800DA"/>
    <w:rsid w:val="00382408"/>
    <w:rsid w:val="003B67D2"/>
    <w:rsid w:val="003C738D"/>
    <w:rsid w:val="00407FFC"/>
    <w:rsid w:val="004D378C"/>
    <w:rsid w:val="005375C9"/>
    <w:rsid w:val="005C4ACA"/>
    <w:rsid w:val="00600AD5"/>
    <w:rsid w:val="0067082B"/>
    <w:rsid w:val="00694399"/>
    <w:rsid w:val="0073639B"/>
    <w:rsid w:val="007500E5"/>
    <w:rsid w:val="007539AC"/>
    <w:rsid w:val="007553A6"/>
    <w:rsid w:val="007C2CE4"/>
    <w:rsid w:val="007E17F3"/>
    <w:rsid w:val="00824F5E"/>
    <w:rsid w:val="00852F40"/>
    <w:rsid w:val="0085398A"/>
    <w:rsid w:val="00881BA1"/>
    <w:rsid w:val="008B781B"/>
    <w:rsid w:val="008E2072"/>
    <w:rsid w:val="00974EA2"/>
    <w:rsid w:val="00987B93"/>
    <w:rsid w:val="009A5065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F1720"/>
    <w:rsid w:val="00F30B5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B5C73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4</cp:revision>
  <cp:lastPrinted>2022-03-14T11:55:00Z</cp:lastPrinted>
  <dcterms:created xsi:type="dcterms:W3CDTF">2024-04-30T07:11:00Z</dcterms:created>
  <dcterms:modified xsi:type="dcterms:W3CDTF">2024-05-14T07:23:00Z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