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5"/>
        <w:gridCol w:w="3689"/>
        <w:gridCol w:w="464"/>
        <w:gridCol w:w="457"/>
        <w:gridCol w:w="457"/>
        <w:gridCol w:w="375"/>
        <w:gridCol w:w="352"/>
        <w:gridCol w:w="339"/>
      </w:tblGrid>
      <w:tr w:rsidR="00002BCA" w:rsidRPr="00263656" w:rsidTr="00FA6E00">
        <w:tc>
          <w:tcPr>
            <w:tcW w:w="5000" w:type="pct"/>
            <w:gridSpan w:val="8"/>
          </w:tcPr>
          <w:p w:rsidR="00002BCA" w:rsidRPr="00263656" w:rsidRDefault="00002BCA" w:rsidP="00B6344D">
            <w:pPr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263656">
              <w:rPr>
                <w:rFonts w:ascii="Arial" w:hAnsi="Arial" w:cs="Arial"/>
                <w:b/>
              </w:rPr>
              <w:t xml:space="preserve">POSUDEK </w:t>
            </w:r>
            <w:r w:rsidR="00B6344D" w:rsidRPr="00263656">
              <w:rPr>
                <w:rFonts w:ascii="Arial" w:hAnsi="Arial" w:cs="Arial"/>
                <w:b/>
              </w:rPr>
              <w:t>VEDOUCÍHO</w:t>
            </w:r>
            <w:r w:rsidRPr="00263656">
              <w:rPr>
                <w:rFonts w:ascii="Arial" w:hAnsi="Arial" w:cs="Arial"/>
                <w:b/>
              </w:rPr>
              <w:t xml:space="preserve"> BAKALÁŘSKÉ PRÁCE</w:t>
            </w:r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:rsidR="00002BCA" w:rsidRPr="00263656" w:rsidRDefault="0043219C" w:rsidP="00261F9D">
            <w:pPr>
              <w:rPr>
                <w:rFonts w:ascii="Arial" w:hAnsi="Arial" w:cs="Arial"/>
              </w:rPr>
            </w:pPr>
            <w:r w:rsidRPr="0043219C">
              <w:rPr>
                <w:rFonts w:ascii="Arial" w:hAnsi="Arial" w:cs="Arial"/>
              </w:rPr>
              <w:t xml:space="preserve">Natálie </w:t>
            </w:r>
            <w:proofErr w:type="spellStart"/>
            <w:r w:rsidRPr="0043219C">
              <w:rPr>
                <w:rFonts w:ascii="Arial" w:hAnsi="Arial" w:cs="Arial"/>
              </w:rPr>
              <w:t>Bůbelová</w:t>
            </w:r>
            <w:proofErr w:type="spellEnd"/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Název práce</w:t>
            </w:r>
          </w:p>
        </w:tc>
        <w:tc>
          <w:tcPr>
            <w:tcW w:w="3222" w:type="pct"/>
            <w:gridSpan w:val="7"/>
          </w:tcPr>
          <w:p w:rsidR="0043219C" w:rsidRPr="0043219C" w:rsidRDefault="0043219C" w:rsidP="0043219C">
            <w:pPr>
              <w:rPr>
                <w:rFonts w:ascii="Arial" w:hAnsi="Arial" w:cs="Arial"/>
              </w:rPr>
            </w:pPr>
            <w:r w:rsidRPr="0043219C">
              <w:rPr>
                <w:rFonts w:ascii="Arial" w:hAnsi="Arial" w:cs="Arial"/>
              </w:rPr>
              <w:t xml:space="preserve">Využití klasických pohádek pro rozvoj </w:t>
            </w:r>
          </w:p>
          <w:p w:rsidR="00002BCA" w:rsidRPr="00263656" w:rsidRDefault="0043219C" w:rsidP="0043219C">
            <w:pPr>
              <w:rPr>
                <w:rFonts w:ascii="Arial" w:hAnsi="Arial" w:cs="Arial"/>
              </w:rPr>
            </w:pPr>
            <w:r w:rsidRPr="0043219C">
              <w:rPr>
                <w:rFonts w:ascii="Arial" w:hAnsi="Arial" w:cs="Arial"/>
              </w:rPr>
              <w:t>matematických představ v předškolním vzdělávání</w:t>
            </w:r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BA07DB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Jméno a příjmení </w:t>
            </w:r>
            <w:r w:rsidR="00BA07DB" w:rsidRPr="00263656">
              <w:rPr>
                <w:rFonts w:ascii="Arial" w:hAnsi="Arial" w:cs="Arial"/>
              </w:rPr>
              <w:t>vedoucího</w:t>
            </w:r>
            <w:r w:rsidRPr="00263656">
              <w:rPr>
                <w:rFonts w:ascii="Arial" w:hAnsi="Arial" w:cs="Arial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002BCA" w:rsidRPr="00263656" w:rsidRDefault="00E20A45" w:rsidP="00261F9D">
            <w:pPr>
              <w:rPr>
                <w:rFonts w:ascii="Arial" w:hAnsi="Arial" w:cs="Arial"/>
              </w:rPr>
            </w:pPr>
            <w:r w:rsidRPr="00E20A45">
              <w:rPr>
                <w:rFonts w:ascii="Arial" w:hAnsi="Arial" w:cs="Arial"/>
              </w:rPr>
              <w:t>Mgr. Marie Pavelková, Ph.D.</w:t>
            </w:r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Studijní obor</w:t>
            </w:r>
            <w:r w:rsidR="004F2F3A" w:rsidRPr="00263656">
              <w:rPr>
                <w:rFonts w:ascii="Arial" w:hAnsi="Arial" w:cs="Arial"/>
              </w:rPr>
              <w:t>/program</w:t>
            </w:r>
          </w:p>
        </w:tc>
        <w:tc>
          <w:tcPr>
            <w:tcW w:w="3222" w:type="pct"/>
            <w:gridSpan w:val="7"/>
          </w:tcPr>
          <w:p w:rsidR="00002BCA" w:rsidRPr="00263656" w:rsidRDefault="00E20A45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Forma studia</w:t>
            </w:r>
          </w:p>
        </w:tc>
        <w:tc>
          <w:tcPr>
            <w:tcW w:w="3222" w:type="pct"/>
            <w:gridSpan w:val="7"/>
          </w:tcPr>
          <w:p w:rsidR="00002BCA" w:rsidRPr="00263656" w:rsidRDefault="00242F07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</w:t>
            </w:r>
            <w:r w:rsidR="00E20A45">
              <w:rPr>
                <w:rFonts w:ascii="Arial" w:hAnsi="Arial" w:cs="Arial"/>
              </w:rPr>
              <w:t>mbinovaná</w:t>
            </w:r>
          </w:p>
        </w:tc>
      </w:tr>
      <w:tr w:rsidR="00002BCA" w:rsidRPr="00263656" w:rsidTr="00FA6E00">
        <w:tc>
          <w:tcPr>
            <w:tcW w:w="1778" w:type="pct"/>
            <w:vAlign w:val="center"/>
          </w:tcPr>
          <w:p w:rsidR="00002BCA" w:rsidRPr="00263656" w:rsidRDefault="00002BCA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002BCA" w:rsidRPr="00263656" w:rsidRDefault="00002BCA" w:rsidP="00261F9D">
            <w:pPr>
              <w:jc w:val="right"/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Stupeň hodnocení</w:t>
            </w:r>
          </w:p>
          <w:p w:rsidR="00002BCA" w:rsidRPr="00263656" w:rsidRDefault="00002BCA" w:rsidP="00261F9D">
            <w:pPr>
              <w:jc w:val="right"/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dle stupnice ECTS</w:t>
            </w:r>
          </w:p>
        </w:tc>
      </w:tr>
      <w:tr w:rsidR="00002BCA" w:rsidRPr="00263656" w:rsidTr="00FA6E00">
        <w:tc>
          <w:tcPr>
            <w:tcW w:w="5000" w:type="pct"/>
            <w:gridSpan w:val="8"/>
            <w:shd w:val="clear" w:color="auto" w:fill="A6A6A6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  <w:color w:val="FFFFFF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242F07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D74856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4C7458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D74856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242F07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4C7458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002BCA" w:rsidRPr="00263656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263656" w:rsidRDefault="00002BCA" w:rsidP="008000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002BCA" w:rsidRPr="00263656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DB2DDD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D74856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263656" w:rsidRDefault="00002BCA" w:rsidP="004F2F3A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Přiměřenost a rozsah eval</w:t>
            </w:r>
            <w:r w:rsidR="004F2F3A" w:rsidRPr="00263656">
              <w:rPr>
                <w:rFonts w:ascii="Arial" w:hAnsi="Arial" w:cs="Arial"/>
              </w:rPr>
              <w:t>u</w:t>
            </w:r>
            <w:r w:rsidRPr="00263656">
              <w:rPr>
                <w:rFonts w:ascii="Arial" w:hAnsi="Arial" w:cs="Arial"/>
              </w:rPr>
              <w:t>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DB2DDD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263656" w:rsidRDefault="00002BCA" w:rsidP="0080009D">
            <w:pPr>
              <w:rPr>
                <w:rFonts w:ascii="Arial" w:hAnsi="Arial" w:cs="Arial"/>
                <w:b/>
                <w:color w:val="FFFFFF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DB2DDD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D74856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B6344D" w:rsidRPr="00263656" w:rsidTr="0026364B">
        <w:tc>
          <w:tcPr>
            <w:tcW w:w="3716" w:type="pct"/>
            <w:gridSpan w:val="2"/>
          </w:tcPr>
          <w:p w:rsidR="00B6344D" w:rsidRPr="00263656" w:rsidRDefault="00B6344D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:rsidR="00B6344D" w:rsidRPr="00263656" w:rsidRDefault="00B6344D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B6344D" w:rsidRPr="00263656" w:rsidRDefault="00D74856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8"/>
          </w:tcPr>
          <w:p w:rsidR="00002BCA" w:rsidRPr="00263656" w:rsidRDefault="00002BCA" w:rsidP="00DA11E6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Odůvodnění hodnocení práce:</w:t>
            </w:r>
          </w:p>
          <w:p w:rsidR="0043219C" w:rsidRDefault="00D74856" w:rsidP="00DB2DD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Pohádka je</w:t>
            </w:r>
            <w:r w:rsidR="0043219C">
              <w:rPr>
                <w:rFonts w:ascii="Arial" w:hAnsi="Arial" w:cs="Arial"/>
              </w:rPr>
              <w:t xml:space="preserve"> literární žánr</w:t>
            </w:r>
            <w:r>
              <w:rPr>
                <w:rFonts w:ascii="Arial" w:hAnsi="Arial" w:cs="Arial"/>
              </w:rPr>
              <w:t>, k</w:t>
            </w:r>
            <w:r w:rsidR="00436855">
              <w:rPr>
                <w:rFonts w:ascii="Arial" w:hAnsi="Arial" w:cs="Arial"/>
              </w:rPr>
              <w:t>terý z pohledu matematických představ</w:t>
            </w:r>
            <w:r w:rsidR="0043219C">
              <w:rPr>
                <w:rFonts w:ascii="Arial" w:hAnsi="Arial" w:cs="Arial"/>
              </w:rPr>
              <w:t xml:space="preserve"> poskytuje vhodné prostředí pro rozvíjení povědomí o kvantitě, o vzájemných vztazích jednotlivých souborů nebo vytváření povědomí o elementárních logických</w:t>
            </w:r>
            <w:r w:rsidR="00436855">
              <w:rPr>
                <w:rFonts w:ascii="Arial" w:hAnsi="Arial" w:cs="Arial"/>
              </w:rPr>
              <w:t xml:space="preserve"> úsudcích</w:t>
            </w:r>
            <w:r w:rsidR="0043219C">
              <w:rPr>
                <w:rFonts w:ascii="Arial" w:hAnsi="Arial" w:cs="Arial"/>
              </w:rPr>
              <w:t xml:space="preserve">. </w:t>
            </w:r>
          </w:p>
          <w:p w:rsidR="00D74856" w:rsidRDefault="00D74856" w:rsidP="00DB2DD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Autorka v textu popisuje své silné zaujetí tématem a to možná způsobilo, že kapitoly teoretické části práce jsou neprovázané a nepůsobí kompaktně. </w:t>
            </w:r>
          </w:p>
          <w:p w:rsidR="0043219C" w:rsidRDefault="0043219C" w:rsidP="00DB2DD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Autorka v práci nespecifikuje cíl teoreti</w:t>
            </w:r>
            <w:r w:rsidR="009C6EFA">
              <w:rPr>
                <w:rFonts w:ascii="Arial" w:hAnsi="Arial" w:cs="Arial"/>
              </w:rPr>
              <w:t xml:space="preserve">cké části práce. </w:t>
            </w:r>
            <w:r w:rsidR="00D74856">
              <w:rPr>
                <w:rFonts w:ascii="Arial" w:hAnsi="Arial" w:cs="Arial"/>
              </w:rPr>
              <w:t>Nedochází zde</w:t>
            </w:r>
            <w:r w:rsidR="009C6EFA">
              <w:rPr>
                <w:rFonts w:ascii="Arial" w:hAnsi="Arial" w:cs="Arial"/>
              </w:rPr>
              <w:t xml:space="preserve"> k analýze a syntéze problému a text se spíše podobá kapitole v</w:t>
            </w:r>
            <w:r w:rsidR="00436855">
              <w:rPr>
                <w:rFonts w:ascii="Arial" w:hAnsi="Arial" w:cs="Arial"/>
              </w:rPr>
              <w:t> </w:t>
            </w:r>
            <w:r w:rsidR="009C6EFA">
              <w:rPr>
                <w:rFonts w:ascii="Arial" w:hAnsi="Arial" w:cs="Arial"/>
              </w:rPr>
              <w:t>knize</w:t>
            </w:r>
            <w:r w:rsidR="00436855">
              <w:rPr>
                <w:rFonts w:ascii="Arial" w:hAnsi="Arial" w:cs="Arial"/>
              </w:rPr>
              <w:t>.</w:t>
            </w:r>
            <w:r w:rsidR="00D74856">
              <w:rPr>
                <w:rFonts w:ascii="Arial" w:hAnsi="Arial" w:cs="Arial"/>
              </w:rPr>
              <w:t xml:space="preserve"> Jádrem práce je kapitola 1. 2. </w:t>
            </w:r>
          </w:p>
          <w:p w:rsidR="00436855" w:rsidRDefault="00436855" w:rsidP="00DB2DD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Praktická část práce představuje sadu činností orientovaných na využití klasických pohádek pro rozvoj </w:t>
            </w:r>
            <w:proofErr w:type="spellStart"/>
            <w:r>
              <w:rPr>
                <w:rFonts w:ascii="Arial" w:hAnsi="Arial" w:cs="Arial"/>
              </w:rPr>
              <w:t>předmatematických</w:t>
            </w:r>
            <w:proofErr w:type="spellEnd"/>
            <w:r>
              <w:rPr>
                <w:rFonts w:ascii="Arial" w:hAnsi="Arial" w:cs="Arial"/>
              </w:rPr>
              <w:t xml:space="preserve"> představ u dětí předškolního věku. Návrhy aktivit jsou zdařilé a autorka se snažila o </w:t>
            </w:r>
            <w:r w:rsidRPr="00E20A45">
              <w:rPr>
                <w:rFonts w:ascii="Arial" w:hAnsi="Arial" w:cs="Arial"/>
              </w:rPr>
              <w:t>praktické</w:t>
            </w:r>
            <w:r>
              <w:rPr>
                <w:rFonts w:ascii="Arial" w:hAnsi="Arial" w:cs="Arial"/>
              </w:rPr>
              <w:t xml:space="preserve"> využití pohádek </w:t>
            </w:r>
            <w:r w:rsidR="00D74856">
              <w:rPr>
                <w:rFonts w:ascii="Arial" w:hAnsi="Arial" w:cs="Arial"/>
              </w:rPr>
              <w:t>v aktivitách</w:t>
            </w:r>
            <w:r>
              <w:rPr>
                <w:rFonts w:ascii="Arial" w:hAnsi="Arial" w:cs="Arial"/>
              </w:rPr>
              <w:t xml:space="preserve">, </w:t>
            </w:r>
            <w:r w:rsidR="00D74856">
              <w:rPr>
                <w:rFonts w:ascii="Arial" w:hAnsi="Arial" w:cs="Arial"/>
              </w:rPr>
              <w:t>které na sebe navazovaly. P</w:t>
            </w:r>
            <w:r w:rsidR="00110A8D">
              <w:rPr>
                <w:rFonts w:ascii="Arial" w:hAnsi="Arial" w:cs="Arial"/>
              </w:rPr>
              <w:t xml:space="preserve">o </w:t>
            </w:r>
            <w:r w:rsidR="00D74856">
              <w:rPr>
                <w:rFonts w:ascii="Arial" w:hAnsi="Arial" w:cs="Arial"/>
              </w:rPr>
              <w:t xml:space="preserve">jednotlivých výstupech </w:t>
            </w:r>
            <w:r w:rsidR="00110A8D">
              <w:rPr>
                <w:rFonts w:ascii="Arial" w:hAnsi="Arial" w:cs="Arial"/>
              </w:rPr>
              <w:t>autorka zrealizovala d</w:t>
            </w:r>
            <w:r w:rsidR="00110A8D" w:rsidRPr="00110A8D">
              <w:rPr>
                <w:rFonts w:ascii="Arial" w:hAnsi="Arial" w:cs="Arial"/>
              </w:rPr>
              <w:t>ílčí zhodnocení z pohledu dětí</w:t>
            </w:r>
            <w:r w:rsidR="00110A8D">
              <w:rPr>
                <w:rFonts w:ascii="Arial" w:hAnsi="Arial" w:cs="Arial"/>
              </w:rPr>
              <w:t xml:space="preserve">. Toto </w:t>
            </w:r>
            <w:r w:rsidR="00BD44BF">
              <w:rPr>
                <w:rFonts w:ascii="Arial" w:hAnsi="Arial" w:cs="Arial"/>
              </w:rPr>
              <w:t>je velmi přínosné pro zhodnocení</w:t>
            </w:r>
            <w:r w:rsidR="00110A8D">
              <w:rPr>
                <w:rFonts w:ascii="Arial" w:hAnsi="Arial" w:cs="Arial"/>
              </w:rPr>
              <w:t xml:space="preserve"> sady činností. </w:t>
            </w:r>
            <w:r>
              <w:rPr>
                <w:rFonts w:ascii="Arial" w:hAnsi="Arial" w:cs="Arial"/>
              </w:rPr>
              <w:t xml:space="preserve">V evaluaci </w:t>
            </w:r>
            <w:r w:rsidR="00110A8D">
              <w:rPr>
                <w:rFonts w:ascii="Arial" w:hAnsi="Arial" w:cs="Arial"/>
              </w:rPr>
              <w:t>autorka</w:t>
            </w:r>
            <w:r>
              <w:rPr>
                <w:rFonts w:ascii="Arial" w:hAnsi="Arial" w:cs="Arial"/>
              </w:rPr>
              <w:t xml:space="preserve"> popisuje </w:t>
            </w:r>
            <w:r>
              <w:rPr>
                <w:rFonts w:ascii="Arial" w:hAnsi="Arial" w:cs="Arial"/>
              </w:rPr>
              <w:lastRenderedPageBreak/>
              <w:t xml:space="preserve">hodnocení z pozice provázející </w:t>
            </w:r>
            <w:r w:rsidR="00110A8D">
              <w:rPr>
                <w:rFonts w:ascii="Arial" w:hAnsi="Arial" w:cs="Arial"/>
              </w:rPr>
              <w:t>učitelky, vlastní reflexi a hodnocení dětí. Zjištění by mohla být včlen</w:t>
            </w:r>
            <w:r w:rsidR="00D74856">
              <w:rPr>
                <w:rFonts w:ascii="Arial" w:hAnsi="Arial" w:cs="Arial"/>
              </w:rPr>
              <w:t>ě</w:t>
            </w:r>
            <w:r w:rsidR="00110A8D">
              <w:rPr>
                <w:rFonts w:ascii="Arial" w:hAnsi="Arial" w:cs="Arial"/>
              </w:rPr>
              <w:t xml:space="preserve">na do textu, který by vhodně komparoval </w:t>
            </w:r>
            <w:r w:rsidR="00D74856">
              <w:rPr>
                <w:rFonts w:ascii="Arial" w:hAnsi="Arial" w:cs="Arial"/>
              </w:rPr>
              <w:t>hodnocení a přinesl tak náměty na zlepšení anebo</w:t>
            </w:r>
            <w:r w:rsidR="00BD44BF">
              <w:rPr>
                <w:rFonts w:ascii="Arial" w:hAnsi="Arial" w:cs="Arial"/>
              </w:rPr>
              <w:t xml:space="preserve"> další</w:t>
            </w:r>
            <w:r w:rsidR="00D74856">
              <w:rPr>
                <w:rFonts w:ascii="Arial" w:hAnsi="Arial" w:cs="Arial"/>
              </w:rPr>
              <w:t xml:space="preserve"> modifikaci. </w:t>
            </w:r>
            <w:r w:rsidR="00110A8D">
              <w:rPr>
                <w:rFonts w:ascii="Arial" w:hAnsi="Arial" w:cs="Arial"/>
              </w:rPr>
              <w:t>V doporučení pro praxi mateřských škol</w:t>
            </w:r>
            <w:r w:rsidR="00D74856">
              <w:rPr>
                <w:rFonts w:ascii="Arial" w:hAnsi="Arial" w:cs="Arial"/>
              </w:rPr>
              <w:t xml:space="preserve"> autorka shrnuje daná zjištění</w:t>
            </w:r>
            <w:r w:rsidR="00BD44BF">
              <w:rPr>
                <w:rFonts w:ascii="Arial" w:hAnsi="Arial" w:cs="Arial"/>
              </w:rPr>
              <w:t>. Pojednání je však velmi obecné</w:t>
            </w:r>
            <w:r w:rsidR="00D74856">
              <w:rPr>
                <w:rFonts w:ascii="Arial" w:hAnsi="Arial" w:cs="Arial"/>
              </w:rPr>
              <w:t xml:space="preserve"> </w:t>
            </w:r>
            <w:r w:rsidR="00BD44BF">
              <w:rPr>
                <w:rFonts w:ascii="Arial" w:hAnsi="Arial" w:cs="Arial"/>
              </w:rPr>
              <w:t>a schází náměty</w:t>
            </w:r>
            <w:r w:rsidR="00D74856">
              <w:rPr>
                <w:rFonts w:ascii="Arial" w:hAnsi="Arial" w:cs="Arial"/>
              </w:rPr>
              <w:t xml:space="preserve"> na případnou další realizaci. </w:t>
            </w:r>
          </w:p>
          <w:p w:rsidR="00B6344D" w:rsidRPr="00263656" w:rsidRDefault="00D74856" w:rsidP="00D7485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Práci doporučuji k obhajobě.</w:t>
            </w:r>
          </w:p>
        </w:tc>
      </w:tr>
      <w:tr w:rsidR="00002BCA" w:rsidRPr="00263656" w:rsidTr="00FA6E00">
        <w:tc>
          <w:tcPr>
            <w:tcW w:w="5000" w:type="pct"/>
            <w:gridSpan w:val="8"/>
          </w:tcPr>
          <w:p w:rsidR="00002BCA" w:rsidRPr="00263656" w:rsidRDefault="00002BCA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D95C1F" w:rsidRPr="00263656" w:rsidRDefault="00D95C1F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1.</w:t>
            </w:r>
            <w:r w:rsidR="00DB2DDD">
              <w:rPr>
                <w:rFonts w:ascii="Arial" w:hAnsi="Arial" w:cs="Arial"/>
                <w:b/>
              </w:rPr>
              <w:t xml:space="preserve"> </w:t>
            </w:r>
            <w:r w:rsidR="008F4D54" w:rsidRPr="00041A04">
              <w:rPr>
                <w:rFonts w:ascii="Arial" w:hAnsi="Arial" w:cs="Arial"/>
              </w:rPr>
              <w:t>Vysvětlete význam hodnocení skrze „</w:t>
            </w:r>
            <w:proofErr w:type="spellStart"/>
            <w:r w:rsidR="00041A04" w:rsidRPr="00041A04">
              <w:rPr>
                <w:rFonts w:ascii="Arial" w:hAnsi="Arial" w:cs="Arial"/>
              </w:rPr>
              <w:t>smajlíky</w:t>
            </w:r>
            <w:proofErr w:type="spellEnd"/>
            <w:r w:rsidR="00041A04" w:rsidRPr="00041A04">
              <w:rPr>
                <w:rFonts w:ascii="Arial" w:hAnsi="Arial" w:cs="Arial"/>
              </w:rPr>
              <w:t xml:space="preserve">“. Jak kvalitní zpětnou vazbu tento způsob hodnocení přináší? </w:t>
            </w:r>
          </w:p>
          <w:p w:rsidR="00D95C1F" w:rsidRPr="00263656" w:rsidRDefault="00D95C1F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2.</w:t>
            </w:r>
            <w:r w:rsidR="00DB2DDD">
              <w:rPr>
                <w:rFonts w:ascii="Arial" w:hAnsi="Arial" w:cs="Arial"/>
                <w:b/>
              </w:rPr>
              <w:t xml:space="preserve"> </w:t>
            </w:r>
            <w:r w:rsidR="00041A04" w:rsidRPr="00041A04">
              <w:rPr>
                <w:rFonts w:ascii="Arial" w:hAnsi="Arial" w:cs="Arial"/>
              </w:rPr>
              <w:t xml:space="preserve">Uvádíte, že motivace </w:t>
            </w:r>
            <w:r w:rsidR="009335C1">
              <w:rPr>
                <w:rFonts w:ascii="Arial" w:hAnsi="Arial" w:cs="Arial"/>
              </w:rPr>
              <w:t xml:space="preserve">k jednotlivým aktivitám </w:t>
            </w:r>
            <w:r w:rsidR="00041A04" w:rsidRPr="00041A04">
              <w:rPr>
                <w:rFonts w:ascii="Arial" w:hAnsi="Arial" w:cs="Arial"/>
              </w:rPr>
              <w:t xml:space="preserve">může být v rámci praxe modifikovaná. Navrhněte možnosti </w:t>
            </w:r>
            <w:r w:rsidR="009335C1">
              <w:rPr>
                <w:rFonts w:ascii="Arial" w:hAnsi="Arial" w:cs="Arial"/>
              </w:rPr>
              <w:t xml:space="preserve">této </w:t>
            </w:r>
            <w:r w:rsidR="00041A04" w:rsidRPr="00041A04">
              <w:rPr>
                <w:rFonts w:ascii="Arial" w:hAnsi="Arial" w:cs="Arial"/>
              </w:rPr>
              <w:t>modifikace.</w:t>
            </w:r>
            <w:r w:rsidR="00041A04">
              <w:rPr>
                <w:rFonts w:ascii="Arial" w:hAnsi="Arial" w:cs="Arial"/>
                <w:b/>
              </w:rPr>
              <w:t xml:space="preserve"> </w:t>
            </w:r>
          </w:p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Celkové hodnocení</w:t>
            </w:r>
            <w:r w:rsidRPr="00263656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002BCA" w:rsidRPr="00263656" w:rsidRDefault="00D74856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3716" w:type="pct"/>
            <w:gridSpan w:val="2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Datum:</w:t>
            </w:r>
            <w:r w:rsidR="00E536CF" w:rsidRPr="0026365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Podpis:</w:t>
            </w:r>
          </w:p>
        </w:tc>
      </w:tr>
    </w:tbl>
    <w:p w:rsidR="00B94260" w:rsidRPr="00263656" w:rsidRDefault="00B94260" w:rsidP="00B6344D">
      <w:pPr>
        <w:rPr>
          <w:rFonts w:ascii="Arial" w:hAnsi="Arial" w:cs="Arial"/>
        </w:rPr>
      </w:pPr>
    </w:p>
    <w:sectPr w:rsidR="00B94260" w:rsidRPr="00263656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7AC" w:rsidRDefault="005047AC" w:rsidP="00002BCA">
      <w:r>
        <w:separator/>
      </w:r>
    </w:p>
  </w:endnote>
  <w:endnote w:type="continuationSeparator" w:id="0">
    <w:p w:rsidR="005047AC" w:rsidRDefault="005047AC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7AC" w:rsidRDefault="005047AC" w:rsidP="00002BCA">
      <w:r>
        <w:separator/>
      </w:r>
    </w:p>
  </w:footnote>
  <w:footnote w:type="continuationSeparator" w:id="0">
    <w:p w:rsidR="005047AC" w:rsidRDefault="005047AC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CA"/>
    <w:rsid w:val="00002BCA"/>
    <w:rsid w:val="00040889"/>
    <w:rsid w:val="00041A04"/>
    <w:rsid w:val="00041F83"/>
    <w:rsid w:val="00076EF2"/>
    <w:rsid w:val="0008414C"/>
    <w:rsid w:val="000E748A"/>
    <w:rsid w:val="00110A8D"/>
    <w:rsid w:val="00120089"/>
    <w:rsid w:val="00132169"/>
    <w:rsid w:val="00143532"/>
    <w:rsid w:val="001B72BF"/>
    <w:rsid w:val="001C754F"/>
    <w:rsid w:val="00232706"/>
    <w:rsid w:val="00242F07"/>
    <w:rsid w:val="0026364B"/>
    <w:rsid w:val="00263656"/>
    <w:rsid w:val="002B06AC"/>
    <w:rsid w:val="002B0BAD"/>
    <w:rsid w:val="002B4EF2"/>
    <w:rsid w:val="00345624"/>
    <w:rsid w:val="003B74A4"/>
    <w:rsid w:val="003F1FF8"/>
    <w:rsid w:val="003F2141"/>
    <w:rsid w:val="0043219C"/>
    <w:rsid w:val="00436855"/>
    <w:rsid w:val="00471798"/>
    <w:rsid w:val="004C7458"/>
    <w:rsid w:val="004F2F3A"/>
    <w:rsid w:val="005047AC"/>
    <w:rsid w:val="00512388"/>
    <w:rsid w:val="00516380"/>
    <w:rsid w:val="00535B93"/>
    <w:rsid w:val="00565ECE"/>
    <w:rsid w:val="00596FA9"/>
    <w:rsid w:val="005A62F0"/>
    <w:rsid w:val="007D6923"/>
    <w:rsid w:val="0080009D"/>
    <w:rsid w:val="00873B38"/>
    <w:rsid w:val="00894233"/>
    <w:rsid w:val="008F4D54"/>
    <w:rsid w:val="009017E0"/>
    <w:rsid w:val="009027DC"/>
    <w:rsid w:val="00910789"/>
    <w:rsid w:val="009335C1"/>
    <w:rsid w:val="009C6EFA"/>
    <w:rsid w:val="009D37AD"/>
    <w:rsid w:val="00A0673B"/>
    <w:rsid w:val="00A26771"/>
    <w:rsid w:val="00A322F3"/>
    <w:rsid w:val="00A76771"/>
    <w:rsid w:val="00AB2292"/>
    <w:rsid w:val="00B44F2E"/>
    <w:rsid w:val="00B6344D"/>
    <w:rsid w:val="00B94260"/>
    <w:rsid w:val="00BA07DB"/>
    <w:rsid w:val="00BD44BF"/>
    <w:rsid w:val="00C475E3"/>
    <w:rsid w:val="00C770FE"/>
    <w:rsid w:val="00C90F34"/>
    <w:rsid w:val="00D37DDD"/>
    <w:rsid w:val="00D42EA3"/>
    <w:rsid w:val="00D74856"/>
    <w:rsid w:val="00D95C1F"/>
    <w:rsid w:val="00DA11E6"/>
    <w:rsid w:val="00DB2DDD"/>
    <w:rsid w:val="00DE44D6"/>
    <w:rsid w:val="00E05B1A"/>
    <w:rsid w:val="00E07AB9"/>
    <w:rsid w:val="00E20A45"/>
    <w:rsid w:val="00E2260F"/>
    <w:rsid w:val="00E536CF"/>
    <w:rsid w:val="00E91D1D"/>
    <w:rsid w:val="00EE528C"/>
    <w:rsid w:val="00EF009A"/>
    <w:rsid w:val="00F00149"/>
    <w:rsid w:val="00F7663E"/>
    <w:rsid w:val="00F8470A"/>
    <w:rsid w:val="00F96216"/>
    <w:rsid w:val="00FA6E00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41D7CD-A78F-4F6A-9BA5-111A9E3D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  <w:style w:type="character" w:styleId="Zdraznnjemn">
    <w:name w:val="Subtle Emphasis"/>
    <w:basedOn w:val="Standardnpsmoodstavce"/>
    <w:uiPriority w:val="19"/>
    <w:qFormat/>
    <w:rsid w:val="00E07AB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8E1364-F0AB-4614-86FC-29382D7DD396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2.xml><?xml version="1.0" encoding="utf-8"?>
<ds:datastoreItem xmlns:ds="http://schemas.openxmlformats.org/officeDocument/2006/customXml" ds:itemID="{A2B86648-E3A7-4DB0-97DC-FB402D1AB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3B75B1-5222-45B7-B65F-3C3F08DBB8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2761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Kočvarová Ilona</dc:creator>
  <cp:lastModifiedBy>Marie Pavelková</cp:lastModifiedBy>
  <cp:revision>2</cp:revision>
  <cp:lastPrinted>2015-05-16T08:18:00Z</cp:lastPrinted>
  <dcterms:created xsi:type="dcterms:W3CDTF">2024-05-10T11:05:00Z</dcterms:created>
  <dcterms:modified xsi:type="dcterms:W3CDTF">2024-05-10T11:05:00Z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