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08815" w14:textId="0599EB5D" w:rsidR="0028399C" w:rsidRPr="0013588D" w:rsidRDefault="0028399C" w:rsidP="00220B73">
      <w:pPr>
        <w:spacing w:after="240"/>
        <w:jc w:val="center"/>
        <w:rPr>
          <w:rFonts w:ascii="Calibri" w:hAnsi="Calibri"/>
          <w:b/>
          <w:sz w:val="32"/>
          <w:szCs w:val="32"/>
        </w:rPr>
      </w:pPr>
      <w:r>
        <w:rPr>
          <w:rFonts w:ascii="Calibri" w:hAnsi="Calibri"/>
          <w:b/>
          <w:sz w:val="32"/>
          <w:szCs w:val="32"/>
        </w:rPr>
        <w:t>Hodnocení vedoucího bakalářské práce</w:t>
      </w:r>
    </w:p>
    <w:tbl>
      <w:tblPr>
        <w:tblW w:w="5072" w:type="pct"/>
        <w:tblBorders>
          <w:top w:val="single" w:sz="12" w:space="0" w:color="auto"/>
          <w:left w:val="single" w:sz="12" w:space="0" w:color="auto"/>
          <w:bottom w:val="single" w:sz="12" w:space="0" w:color="auto"/>
          <w:right w:val="single" w:sz="12" w:space="0" w:color="auto"/>
          <w:insideH w:val="single" w:sz="4" w:space="0" w:color="A6A6A6"/>
          <w:insideV w:val="single" w:sz="12" w:space="0" w:color="auto"/>
        </w:tblBorders>
        <w:tblLook w:val="01E0" w:firstRow="1" w:lastRow="1" w:firstColumn="1" w:lastColumn="1" w:noHBand="0" w:noVBand="0"/>
      </w:tblPr>
      <w:tblGrid>
        <w:gridCol w:w="1817"/>
        <w:gridCol w:w="6236"/>
        <w:gridCol w:w="1117"/>
      </w:tblGrid>
      <w:tr w:rsidR="00515A76" w:rsidRPr="0013588D" w14:paraId="32F84D21" w14:textId="77777777" w:rsidTr="00303FEA">
        <w:tc>
          <w:tcPr>
            <w:tcW w:w="991" w:type="pct"/>
            <w:tcBorders>
              <w:top w:val="single" w:sz="12" w:space="0" w:color="auto"/>
            </w:tcBorders>
            <w:shd w:val="clear" w:color="auto" w:fill="F2F2F2"/>
          </w:tcPr>
          <w:p w14:paraId="51116D9D" w14:textId="77777777" w:rsidR="00515A76" w:rsidRPr="00303FEA" w:rsidRDefault="003B6F1E" w:rsidP="002B2FE4">
            <w:pPr>
              <w:rPr>
                <w:rFonts w:ascii="Calibri" w:hAnsi="Calibri" w:cs="Calibri"/>
                <w:b/>
                <w:sz w:val="24"/>
                <w:szCs w:val="24"/>
              </w:rPr>
            </w:pPr>
            <w:r w:rsidRPr="00303FEA">
              <w:rPr>
                <w:rFonts w:ascii="Calibri" w:hAnsi="Calibri" w:cs="Calibri"/>
                <w:b/>
                <w:sz w:val="24"/>
                <w:szCs w:val="24"/>
              </w:rPr>
              <w:t>Autor práce</w:t>
            </w:r>
          </w:p>
        </w:tc>
        <w:tc>
          <w:tcPr>
            <w:tcW w:w="4009" w:type="pct"/>
            <w:gridSpan w:val="2"/>
            <w:tcBorders>
              <w:top w:val="single" w:sz="12" w:space="0" w:color="auto"/>
            </w:tcBorders>
          </w:tcPr>
          <w:p w14:paraId="24A6EDAA" w14:textId="0843B6EC" w:rsidR="00515A76" w:rsidRPr="0013588D" w:rsidRDefault="00727FDE" w:rsidP="003D1AA1">
            <w:pPr>
              <w:rPr>
                <w:rFonts w:ascii="Calibri" w:hAnsi="Calibri" w:cs="Calibri"/>
                <w:b/>
                <w:sz w:val="24"/>
                <w:szCs w:val="24"/>
              </w:rPr>
            </w:pPr>
            <w:r w:rsidRPr="00727FDE">
              <w:rPr>
                <w:rFonts w:ascii="Calibri" w:hAnsi="Calibri" w:cs="Calibri"/>
                <w:b/>
                <w:sz w:val="24"/>
                <w:szCs w:val="24"/>
              </w:rPr>
              <w:t xml:space="preserve">Zuzana </w:t>
            </w:r>
            <w:proofErr w:type="spellStart"/>
            <w:r w:rsidRPr="00727FDE">
              <w:rPr>
                <w:rFonts w:ascii="Calibri" w:hAnsi="Calibri" w:cs="Calibri"/>
                <w:b/>
                <w:sz w:val="24"/>
                <w:szCs w:val="24"/>
              </w:rPr>
              <w:t>Ovčačíková</w:t>
            </w:r>
            <w:proofErr w:type="spellEnd"/>
          </w:p>
        </w:tc>
      </w:tr>
      <w:tr w:rsidR="00515A76" w:rsidRPr="0013588D" w14:paraId="2EC64D81" w14:textId="77777777" w:rsidTr="00303FEA">
        <w:tc>
          <w:tcPr>
            <w:tcW w:w="991" w:type="pct"/>
            <w:tcBorders>
              <w:bottom w:val="single" w:sz="4" w:space="0" w:color="A6A6A6"/>
            </w:tcBorders>
            <w:shd w:val="clear" w:color="auto" w:fill="F2F2F2"/>
          </w:tcPr>
          <w:p w14:paraId="7AB3B191" w14:textId="77777777" w:rsidR="00515A76" w:rsidRPr="00303FEA" w:rsidRDefault="00EB5BBF" w:rsidP="002B2FE4">
            <w:pPr>
              <w:rPr>
                <w:rFonts w:ascii="Calibri" w:hAnsi="Calibri" w:cs="Calibri"/>
                <w:b/>
                <w:sz w:val="24"/>
                <w:szCs w:val="24"/>
              </w:rPr>
            </w:pPr>
            <w:r w:rsidRPr="00303FEA">
              <w:rPr>
                <w:rFonts w:ascii="Calibri" w:hAnsi="Calibri" w:cs="Calibri"/>
                <w:b/>
                <w:sz w:val="24"/>
                <w:szCs w:val="24"/>
              </w:rPr>
              <w:t>Název práce</w:t>
            </w:r>
          </w:p>
        </w:tc>
        <w:tc>
          <w:tcPr>
            <w:tcW w:w="4009" w:type="pct"/>
            <w:gridSpan w:val="2"/>
          </w:tcPr>
          <w:p w14:paraId="5AB00BEC" w14:textId="4B8453D1" w:rsidR="00515A76" w:rsidRPr="0013588D" w:rsidRDefault="00727FDE" w:rsidP="003D1AA1">
            <w:pPr>
              <w:rPr>
                <w:rFonts w:ascii="Calibri" w:hAnsi="Calibri" w:cs="Calibri"/>
                <w:b/>
                <w:sz w:val="24"/>
                <w:szCs w:val="24"/>
              </w:rPr>
            </w:pPr>
            <w:r w:rsidRPr="00727FDE">
              <w:rPr>
                <w:rFonts w:ascii="Calibri" w:hAnsi="Calibri" w:cs="Calibri"/>
                <w:b/>
                <w:sz w:val="24"/>
                <w:szCs w:val="24"/>
              </w:rPr>
              <w:t>Budování zvolené značky nabízející zážitkové služby</w:t>
            </w:r>
          </w:p>
        </w:tc>
      </w:tr>
      <w:tr w:rsidR="00303FEA" w:rsidRPr="0013588D" w14:paraId="603D709F" w14:textId="77777777" w:rsidTr="00303FEA">
        <w:tc>
          <w:tcPr>
            <w:tcW w:w="991" w:type="pct"/>
            <w:tcBorders>
              <w:top w:val="single" w:sz="4" w:space="0" w:color="A6A6A6"/>
              <w:bottom w:val="single" w:sz="12" w:space="0" w:color="auto"/>
            </w:tcBorders>
            <w:shd w:val="clear" w:color="auto" w:fill="F2F2F2"/>
          </w:tcPr>
          <w:p w14:paraId="08980F81" w14:textId="77777777" w:rsidR="00303FEA" w:rsidRPr="00303FEA" w:rsidRDefault="00303FEA" w:rsidP="003101C9">
            <w:pPr>
              <w:rPr>
                <w:rFonts w:ascii="Calibri" w:hAnsi="Calibri" w:cs="Calibri"/>
                <w:b/>
                <w:sz w:val="24"/>
                <w:szCs w:val="24"/>
              </w:rPr>
            </w:pPr>
            <w:r w:rsidRPr="00303FEA">
              <w:rPr>
                <w:rFonts w:ascii="Calibri" w:hAnsi="Calibri" w:cs="Calibri"/>
                <w:b/>
                <w:sz w:val="24"/>
                <w:szCs w:val="24"/>
              </w:rPr>
              <w:t>Autor posudku</w:t>
            </w:r>
          </w:p>
        </w:tc>
        <w:tc>
          <w:tcPr>
            <w:tcW w:w="3400" w:type="pct"/>
            <w:tcBorders>
              <w:bottom w:val="single" w:sz="12" w:space="0" w:color="auto"/>
            </w:tcBorders>
          </w:tcPr>
          <w:p w14:paraId="4C977FD6" w14:textId="15A86842" w:rsidR="00303FEA" w:rsidRPr="00303FEA" w:rsidRDefault="00220B73" w:rsidP="003101C9">
            <w:pPr>
              <w:rPr>
                <w:rFonts w:ascii="Calibri" w:hAnsi="Calibri" w:cs="Calibri"/>
                <w:b/>
                <w:sz w:val="24"/>
                <w:szCs w:val="24"/>
              </w:rPr>
            </w:pPr>
            <w:r>
              <w:rPr>
                <w:rFonts w:ascii="Calibri" w:hAnsi="Calibri" w:cs="Calibri"/>
                <w:b/>
                <w:sz w:val="24"/>
                <w:szCs w:val="24"/>
              </w:rPr>
              <w:t>Mgr. Martin Kazík</w:t>
            </w:r>
          </w:p>
        </w:tc>
        <w:tc>
          <w:tcPr>
            <w:tcW w:w="609" w:type="pct"/>
            <w:tcBorders>
              <w:top w:val="single" w:sz="12" w:space="0" w:color="auto"/>
              <w:bottom w:val="single" w:sz="12" w:space="0" w:color="auto"/>
            </w:tcBorders>
            <w:shd w:val="clear" w:color="auto" w:fill="F2F2F2" w:themeFill="background1" w:themeFillShade="F2"/>
          </w:tcPr>
          <w:p w14:paraId="6B100284" w14:textId="77777777" w:rsidR="00303FEA" w:rsidRPr="0013588D" w:rsidRDefault="00303FEA" w:rsidP="00303FEA">
            <w:pPr>
              <w:jc w:val="center"/>
              <w:rPr>
                <w:rFonts w:ascii="Calibri" w:hAnsi="Calibri" w:cs="Calibri"/>
                <w:b/>
                <w:sz w:val="24"/>
                <w:szCs w:val="24"/>
              </w:rPr>
            </w:pPr>
            <w:r>
              <w:rPr>
                <w:rFonts w:ascii="Calibri" w:hAnsi="Calibri" w:cs="Calibri"/>
                <w:b/>
                <w:sz w:val="24"/>
                <w:szCs w:val="24"/>
              </w:rPr>
              <w:t>2023/24</w:t>
            </w:r>
          </w:p>
        </w:tc>
      </w:tr>
    </w:tbl>
    <w:p w14:paraId="3016688B" w14:textId="77777777" w:rsidR="00515A76" w:rsidRPr="0013588D" w:rsidRDefault="00515A76" w:rsidP="00766FD3">
      <w:pPr>
        <w:jc w:val="both"/>
        <w:rPr>
          <w:rFonts w:ascii="Calibri" w:hAnsi="Calibri" w:cs="Calibri"/>
          <w:sz w:val="24"/>
          <w:szCs w:val="24"/>
        </w:rPr>
      </w:pPr>
    </w:p>
    <w:bookmarkStart w:id="0" w:name="_MON_1332850454"/>
    <w:bookmarkStart w:id="1" w:name="_MON_1332850828"/>
    <w:bookmarkStart w:id="2" w:name="_MON_1334675527"/>
    <w:bookmarkStart w:id="3" w:name="_MON_1334675836"/>
    <w:bookmarkStart w:id="4" w:name="_MON_1334675884"/>
    <w:bookmarkStart w:id="5" w:name="_MON_1334676345"/>
    <w:bookmarkStart w:id="6" w:name="_MON_1334676387"/>
    <w:bookmarkStart w:id="7" w:name="_MON_1335188663"/>
    <w:bookmarkStart w:id="8" w:name="_MON_1335189463"/>
    <w:bookmarkStart w:id="9" w:name="_MON_1336567768"/>
    <w:bookmarkStart w:id="10" w:name="_MON_1336568010"/>
    <w:bookmarkStart w:id="11" w:name="_MON_1336569207"/>
    <w:bookmarkStart w:id="12" w:name="_MON_1336569462"/>
    <w:bookmarkStart w:id="13" w:name="_MON_1336569602"/>
    <w:bookmarkStart w:id="14" w:name="_MON_1336569707"/>
    <w:bookmarkStart w:id="15" w:name="_MON_1336569710"/>
    <w:bookmarkStart w:id="16" w:name="_MON_1336569723"/>
    <w:bookmarkStart w:id="17" w:name="_MON_1336569737"/>
    <w:bookmarkStart w:id="18" w:name="_MON_1336569885"/>
    <w:bookmarkStart w:id="19" w:name="_MON_1336570037"/>
    <w:bookmarkStart w:id="20" w:name="_MON_1336574844"/>
    <w:bookmarkStart w:id="21" w:name="_MON_1336824645"/>
    <w:bookmarkStart w:id="22" w:name="_MON_1336824890"/>
    <w:bookmarkStart w:id="23" w:name="_MON_1336826773"/>
    <w:bookmarkStart w:id="24" w:name="_MON_1337070796"/>
    <w:bookmarkStart w:id="25" w:name="_MON_1337071463"/>
    <w:bookmarkStart w:id="26" w:name="_MON_1338811697"/>
    <w:bookmarkStart w:id="27" w:name="_MON_1338811926"/>
    <w:bookmarkStart w:id="28" w:name="_MON_1338812973"/>
    <w:bookmarkStart w:id="29" w:name="_MON_1338813343"/>
    <w:bookmarkStart w:id="30" w:name="_MON_1338813386"/>
    <w:bookmarkStart w:id="31" w:name="_MON_1343394148"/>
    <w:bookmarkStart w:id="32" w:name="_MON_1364913299"/>
    <w:bookmarkStart w:id="33" w:name="_MON_1364913932"/>
    <w:bookmarkStart w:id="34" w:name="_MON_1364914587"/>
    <w:bookmarkStart w:id="35" w:name="_MON_1366620866"/>
    <w:bookmarkStart w:id="36" w:name="_MON_1366621397"/>
    <w:bookmarkStart w:id="37" w:name="_MON_1366621611"/>
    <w:bookmarkStart w:id="38" w:name="_MON_1394448231"/>
    <w:bookmarkStart w:id="39" w:name="_MON_1394448643"/>
    <w:bookmarkStart w:id="40" w:name="_MON_1394448838"/>
    <w:bookmarkStart w:id="41" w:name="_MON_1394448863"/>
    <w:bookmarkStart w:id="42" w:name="_MON_1394448890"/>
    <w:bookmarkStart w:id="43" w:name="_MON_1394605234"/>
    <w:bookmarkStart w:id="44" w:name="_MON_1425718649"/>
    <w:bookmarkStart w:id="45" w:name="_MON_1425718884"/>
    <w:bookmarkStart w:id="46" w:name="_MON_1425718913"/>
    <w:bookmarkStart w:id="47" w:name="_MON_1425719005"/>
    <w:bookmarkStart w:id="48" w:name="_MON_1425719063"/>
    <w:bookmarkStart w:id="49" w:name="_MON_1425719119"/>
    <w:bookmarkStart w:id="50" w:name="_MON_1425719133"/>
    <w:bookmarkStart w:id="51" w:name="_MON_1425719143"/>
    <w:bookmarkStart w:id="52" w:name="_MON_1425719189"/>
    <w:bookmarkStart w:id="53" w:name="_MON_1332850022"/>
    <w:bookmarkStart w:id="54" w:name="_MON_1332850151"/>
    <w:bookmarkStart w:id="55" w:name="_MON_1332850182"/>
    <w:bookmarkStart w:id="56" w:name="_MON_1332850323"/>
    <w:bookmarkStart w:id="57" w:name="_MON_1332850330"/>
    <w:bookmarkStart w:id="58" w:name="_MON_1332850382"/>
    <w:bookmarkStart w:id="59" w:name="_MON_133285041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0" w:name="_MON_1332850434"/>
    <w:bookmarkEnd w:id="60"/>
    <w:p w14:paraId="66B55BBC" w14:textId="0793722E" w:rsidR="00515A76" w:rsidRPr="0013588D" w:rsidRDefault="00FD550B" w:rsidP="00DB0151">
      <w:pPr>
        <w:jc w:val="center"/>
        <w:rPr>
          <w:rFonts w:ascii="Calibri" w:hAnsi="Calibri" w:cs="Calibri"/>
          <w:sz w:val="24"/>
          <w:szCs w:val="24"/>
        </w:rPr>
      </w:pPr>
      <w:r w:rsidRPr="0013588D">
        <w:rPr>
          <w:rFonts w:ascii="Calibri" w:hAnsi="Calibri" w:cs="Calibri"/>
          <w:sz w:val="24"/>
          <w:szCs w:val="24"/>
        </w:rPr>
        <w:object w:dxaOrig="7077" w:dyaOrig="3384" w14:anchorId="12E8A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339.75pt;height:161.25pt" o:ole="">
            <v:imagedata r:id="rId7" o:title=""/>
          </v:shape>
          <o:OLEObject Type="Embed" ProgID="Excel.Sheet.8" ShapeID="_x0000_i1069" DrawAspect="Content" ObjectID="_1776746860" r:id="rId8"/>
        </w:object>
      </w:r>
    </w:p>
    <w:p w14:paraId="568D20D3" w14:textId="77777777" w:rsidR="008242D2" w:rsidRPr="005354CD" w:rsidRDefault="00303FEA" w:rsidP="008242D2">
      <w:pPr>
        <w:spacing w:before="120" w:after="60"/>
        <w:jc w:val="both"/>
        <w:outlineLvl w:val="0"/>
        <w:rPr>
          <w:rFonts w:ascii="Calibri" w:hAnsi="Calibri" w:cs="Calibri"/>
          <w:b/>
          <w:sz w:val="24"/>
          <w:szCs w:val="24"/>
        </w:rPr>
      </w:pPr>
      <w:r>
        <w:rPr>
          <w:rFonts w:ascii="Calibri" w:hAnsi="Calibri" w:cs="Calibri"/>
          <w:b/>
          <w:sz w:val="24"/>
          <w:szCs w:val="24"/>
        </w:rPr>
        <w:t>Komentáře, připomínky, výhrady a náměty k práci (silné a slabé stránky)</w:t>
      </w:r>
      <w:r w:rsidR="008242D2" w:rsidRPr="005354CD">
        <w:rPr>
          <w:rFonts w:ascii="Calibri" w:hAnsi="Calibri" w:cs="Calibri"/>
          <w:b/>
          <w:sz w:val="24"/>
          <w:szCs w:val="24"/>
        </w:rPr>
        <w:t>:</w:t>
      </w:r>
    </w:p>
    <w:p w14:paraId="662C9797" w14:textId="5F638230" w:rsidR="00E751A8" w:rsidRDefault="00E751A8" w:rsidP="00E751A8">
      <w:pPr>
        <w:pStyle w:val="Odstavecseseznamem"/>
        <w:numPr>
          <w:ilvl w:val="0"/>
          <w:numId w:val="6"/>
        </w:numPr>
        <w:spacing w:before="120" w:after="60"/>
        <w:jc w:val="both"/>
        <w:outlineLvl w:val="0"/>
        <w:rPr>
          <w:rFonts w:ascii="Calibri" w:hAnsi="Calibri" w:cs="Calibri"/>
          <w:bCs/>
          <w:sz w:val="24"/>
          <w:szCs w:val="24"/>
        </w:rPr>
      </w:pPr>
      <w:r>
        <w:rPr>
          <w:rFonts w:ascii="Calibri" w:hAnsi="Calibri" w:cs="Calibri"/>
          <w:bCs/>
          <w:sz w:val="24"/>
          <w:szCs w:val="24"/>
        </w:rPr>
        <w:t>Velice oceňuji práci autorky na úpravě</w:t>
      </w:r>
      <w:r w:rsidR="005B1F3B">
        <w:rPr>
          <w:rFonts w:ascii="Calibri" w:hAnsi="Calibri" w:cs="Calibri"/>
          <w:bCs/>
          <w:sz w:val="24"/>
          <w:szCs w:val="24"/>
        </w:rPr>
        <w:t xml:space="preserve"> logické struktury a provázanosti</w:t>
      </w:r>
      <w:r>
        <w:rPr>
          <w:rFonts w:ascii="Calibri" w:hAnsi="Calibri" w:cs="Calibri"/>
          <w:bCs/>
          <w:sz w:val="24"/>
          <w:szCs w:val="24"/>
        </w:rPr>
        <w:t xml:space="preserve"> teoretické části práce před samotným </w:t>
      </w:r>
      <w:r w:rsidR="005B1F3B">
        <w:rPr>
          <w:rFonts w:ascii="Calibri" w:hAnsi="Calibri" w:cs="Calibri"/>
          <w:bCs/>
          <w:sz w:val="24"/>
          <w:szCs w:val="24"/>
        </w:rPr>
        <w:t>odevzdáním.</w:t>
      </w:r>
    </w:p>
    <w:p w14:paraId="5B17F868" w14:textId="684C96FC" w:rsidR="00B45C96" w:rsidRDefault="00917BA3" w:rsidP="00B45C96">
      <w:pPr>
        <w:pStyle w:val="Odstavecseseznamem"/>
        <w:numPr>
          <w:ilvl w:val="0"/>
          <w:numId w:val="6"/>
        </w:numPr>
        <w:spacing w:before="120" w:after="60"/>
        <w:jc w:val="both"/>
        <w:outlineLvl w:val="0"/>
        <w:rPr>
          <w:rFonts w:ascii="Calibri" w:hAnsi="Calibri" w:cs="Calibri"/>
          <w:bCs/>
          <w:sz w:val="24"/>
          <w:szCs w:val="24"/>
        </w:rPr>
      </w:pPr>
      <w:r>
        <w:rPr>
          <w:rFonts w:ascii="Calibri" w:hAnsi="Calibri" w:cs="Calibri"/>
          <w:bCs/>
          <w:sz w:val="24"/>
          <w:szCs w:val="24"/>
        </w:rPr>
        <w:t xml:space="preserve">Název práce není vhodně zvolen. </w:t>
      </w:r>
      <w:r w:rsidR="00B45C96" w:rsidRPr="006B68A4">
        <w:rPr>
          <w:rFonts w:ascii="Calibri" w:hAnsi="Calibri" w:cs="Calibri"/>
          <w:bCs/>
          <w:sz w:val="24"/>
          <w:szCs w:val="24"/>
        </w:rPr>
        <w:t xml:space="preserve">Práce </w:t>
      </w:r>
      <w:r>
        <w:rPr>
          <w:rFonts w:ascii="Calibri" w:hAnsi="Calibri" w:cs="Calibri"/>
          <w:bCs/>
          <w:sz w:val="24"/>
          <w:szCs w:val="24"/>
        </w:rPr>
        <w:t>zkoumá</w:t>
      </w:r>
      <w:r w:rsidR="00B45C96" w:rsidRPr="006B68A4">
        <w:rPr>
          <w:rFonts w:ascii="Calibri" w:hAnsi="Calibri" w:cs="Calibri"/>
          <w:bCs/>
          <w:sz w:val="24"/>
          <w:szCs w:val="24"/>
        </w:rPr>
        <w:t xml:space="preserve"> </w:t>
      </w:r>
      <w:r w:rsidR="00B45C96">
        <w:rPr>
          <w:rFonts w:ascii="Calibri" w:hAnsi="Calibri" w:cs="Calibri"/>
          <w:bCs/>
          <w:sz w:val="24"/>
          <w:szCs w:val="24"/>
        </w:rPr>
        <w:t>vnímání značky cílovou skupinou</w:t>
      </w:r>
      <w:r>
        <w:rPr>
          <w:rFonts w:ascii="Calibri" w:hAnsi="Calibri" w:cs="Calibri"/>
          <w:bCs/>
          <w:sz w:val="24"/>
          <w:szCs w:val="24"/>
        </w:rPr>
        <w:t xml:space="preserve"> velice okrajově.</w:t>
      </w:r>
      <w:r w:rsidR="00B45C96">
        <w:rPr>
          <w:rFonts w:ascii="Calibri" w:hAnsi="Calibri" w:cs="Calibri"/>
          <w:bCs/>
          <w:sz w:val="24"/>
          <w:szCs w:val="24"/>
        </w:rPr>
        <w:t xml:space="preserve"> </w:t>
      </w:r>
      <w:r w:rsidR="00A75288">
        <w:rPr>
          <w:rFonts w:ascii="Calibri" w:hAnsi="Calibri" w:cs="Calibri"/>
          <w:bCs/>
          <w:sz w:val="24"/>
          <w:szCs w:val="24"/>
        </w:rPr>
        <w:t>Hlavně se soustředí na</w:t>
      </w:r>
      <w:r w:rsidR="00B45C96">
        <w:rPr>
          <w:rFonts w:ascii="Calibri" w:hAnsi="Calibri" w:cs="Calibri"/>
          <w:bCs/>
          <w:sz w:val="24"/>
          <w:szCs w:val="24"/>
        </w:rPr>
        <w:t xml:space="preserve"> jejich nákupní chování a spokojenost se zakoupenou službou.</w:t>
      </w:r>
      <w:r w:rsidR="004719BF">
        <w:rPr>
          <w:rFonts w:ascii="Calibri" w:hAnsi="Calibri" w:cs="Calibri"/>
          <w:bCs/>
          <w:sz w:val="24"/>
          <w:szCs w:val="24"/>
        </w:rPr>
        <w:t xml:space="preserve"> </w:t>
      </w:r>
    </w:p>
    <w:p w14:paraId="41A18812" w14:textId="77777777" w:rsidR="00B45C96" w:rsidRDefault="00B45C96" w:rsidP="00B45C96">
      <w:pPr>
        <w:pStyle w:val="Odstavecseseznamem"/>
        <w:numPr>
          <w:ilvl w:val="0"/>
          <w:numId w:val="6"/>
        </w:numPr>
        <w:spacing w:before="120" w:after="60"/>
        <w:jc w:val="both"/>
        <w:outlineLvl w:val="0"/>
        <w:rPr>
          <w:rFonts w:ascii="Calibri" w:hAnsi="Calibri" w:cs="Calibri"/>
          <w:bCs/>
          <w:sz w:val="24"/>
          <w:szCs w:val="24"/>
        </w:rPr>
      </w:pPr>
      <w:r>
        <w:rPr>
          <w:rFonts w:ascii="Calibri" w:hAnsi="Calibri" w:cs="Calibri"/>
          <w:bCs/>
          <w:sz w:val="24"/>
          <w:szCs w:val="24"/>
        </w:rPr>
        <w:t>Cíle práce, Výzkumné otázky a metoda jsou zvoleny správně, ale chybí opory v odborných metodologických publikacích, které by pomohli k vhodné konstrukci dotazníkového šetření.</w:t>
      </w:r>
    </w:p>
    <w:p w14:paraId="7F0FE70E" w14:textId="77777777" w:rsidR="00B45C96" w:rsidRDefault="00B45C96" w:rsidP="00B45C96">
      <w:pPr>
        <w:pStyle w:val="Odstavecseseznamem"/>
        <w:numPr>
          <w:ilvl w:val="0"/>
          <w:numId w:val="6"/>
        </w:numPr>
        <w:spacing w:before="120" w:after="60"/>
        <w:jc w:val="both"/>
        <w:outlineLvl w:val="0"/>
        <w:rPr>
          <w:rFonts w:ascii="Calibri" w:hAnsi="Calibri" w:cs="Calibri"/>
          <w:bCs/>
          <w:sz w:val="24"/>
          <w:szCs w:val="24"/>
        </w:rPr>
      </w:pPr>
      <w:r>
        <w:rPr>
          <w:rFonts w:ascii="Calibri" w:hAnsi="Calibri" w:cs="Calibri"/>
          <w:bCs/>
          <w:sz w:val="24"/>
          <w:szCs w:val="24"/>
        </w:rPr>
        <w:t xml:space="preserve">Výzkumné šetření formou dotazníku není vhodně konstruováno. Otázky nejsou vhodně řazeny do souvislých celků. Nejsou použity filtrační otázky, které by dělili dotazované do skupin, kterým by následně byly předkládány specifické podotázky. V dotazníku jsou otázky, které se ptají na více věcí dohromady, nebo nejsou jednoznačně formulovány, jako například „Sledování Facebooku a Instagramu“, nebo „Newslettery, e-mailové nabídky, akce“ </w:t>
      </w:r>
    </w:p>
    <w:p w14:paraId="201FFB00" w14:textId="77777777" w:rsidR="00B45C96" w:rsidRDefault="00B45C96" w:rsidP="00B45C96">
      <w:pPr>
        <w:pStyle w:val="Odstavecseseznamem"/>
        <w:numPr>
          <w:ilvl w:val="0"/>
          <w:numId w:val="6"/>
        </w:numPr>
        <w:spacing w:before="120" w:after="60"/>
        <w:jc w:val="both"/>
        <w:outlineLvl w:val="0"/>
        <w:rPr>
          <w:rFonts w:ascii="Calibri" w:hAnsi="Calibri" w:cs="Calibri"/>
          <w:bCs/>
          <w:sz w:val="24"/>
          <w:szCs w:val="24"/>
        </w:rPr>
      </w:pPr>
      <w:r>
        <w:rPr>
          <w:rFonts w:ascii="Calibri" w:hAnsi="Calibri" w:cs="Calibri"/>
          <w:bCs/>
          <w:sz w:val="24"/>
          <w:szCs w:val="24"/>
        </w:rPr>
        <w:t>Otázky v dotazníku také nedostatečně reflektují výzkumné otázky, což zapříčiňuje nedostatečné splnění cíle práce.</w:t>
      </w:r>
    </w:p>
    <w:p w14:paraId="05ECECAB" w14:textId="77777777" w:rsidR="00B45C96" w:rsidRDefault="00B45C96" w:rsidP="00B45C96">
      <w:pPr>
        <w:pStyle w:val="Odstavecseseznamem"/>
        <w:numPr>
          <w:ilvl w:val="0"/>
          <w:numId w:val="6"/>
        </w:numPr>
        <w:spacing w:before="120" w:after="60"/>
        <w:jc w:val="both"/>
        <w:outlineLvl w:val="0"/>
        <w:rPr>
          <w:rFonts w:ascii="Calibri" w:hAnsi="Calibri" w:cs="Calibri"/>
          <w:bCs/>
          <w:sz w:val="24"/>
          <w:szCs w:val="24"/>
        </w:rPr>
      </w:pPr>
      <w:r>
        <w:rPr>
          <w:rFonts w:ascii="Calibri" w:hAnsi="Calibri" w:cs="Calibri"/>
          <w:bCs/>
          <w:sz w:val="24"/>
          <w:szCs w:val="24"/>
        </w:rPr>
        <w:t>Zdroje použité v textu často nemají dostatečnou kvalitu odpovídajíc standardům akademického textu. Často se jedná o blogové články.</w:t>
      </w:r>
    </w:p>
    <w:p w14:paraId="58555721" w14:textId="77777777" w:rsidR="00A36A6E" w:rsidRDefault="00A36A6E" w:rsidP="008242D2">
      <w:pPr>
        <w:tabs>
          <w:tab w:val="left" w:pos="2268"/>
        </w:tabs>
        <w:spacing w:before="120" w:after="60"/>
        <w:jc w:val="both"/>
        <w:rPr>
          <w:rFonts w:ascii="Calibri" w:hAnsi="Calibri" w:cs="Calibri"/>
          <w:b/>
          <w:sz w:val="24"/>
          <w:szCs w:val="24"/>
        </w:rPr>
      </w:pPr>
    </w:p>
    <w:p w14:paraId="09926272" w14:textId="5BD01227" w:rsidR="00FA6194" w:rsidRDefault="006A4B26" w:rsidP="008242D2">
      <w:pPr>
        <w:tabs>
          <w:tab w:val="left" w:pos="2268"/>
        </w:tabs>
        <w:spacing w:before="120" w:after="60"/>
        <w:jc w:val="both"/>
        <w:rPr>
          <w:rFonts w:ascii="Calibri" w:hAnsi="Calibri" w:cs="Calibri"/>
          <w:b/>
          <w:color w:val="000000"/>
          <w:sz w:val="24"/>
          <w:szCs w:val="24"/>
          <w:shd w:val="clear" w:color="auto" w:fill="FFFFFF"/>
        </w:rPr>
      </w:pPr>
      <w:r>
        <w:rPr>
          <w:rFonts w:ascii="Calibri" w:hAnsi="Calibri" w:cs="Calibri"/>
          <w:b/>
          <w:color w:val="000000"/>
          <w:sz w:val="24"/>
          <w:szCs w:val="24"/>
          <w:shd w:val="clear" w:color="auto" w:fill="FFFFFF"/>
        </w:rPr>
        <w:t>Systém na kontrolu plagiátorství (STAG UTB)</w:t>
      </w:r>
      <w:r w:rsidR="00FA6194" w:rsidRPr="00B72A9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identifikoval</w:t>
      </w:r>
      <w:r w:rsidR="00FA6194" w:rsidRPr="00B72A9A">
        <w:rPr>
          <w:rFonts w:ascii="Calibri" w:hAnsi="Calibri" w:cs="Calibri"/>
          <w:b/>
          <w:color w:val="000000"/>
          <w:sz w:val="24"/>
          <w:szCs w:val="24"/>
          <w:shd w:val="clear" w:color="auto" w:fill="FFFFFF"/>
        </w:rPr>
        <w:t xml:space="preserve"> </w:t>
      </w:r>
      <w:r w:rsidR="005E475C">
        <w:rPr>
          <w:rFonts w:ascii="Calibri" w:hAnsi="Calibri" w:cs="Calibri"/>
          <w:b/>
          <w:color w:val="000000"/>
          <w:sz w:val="24"/>
          <w:szCs w:val="24"/>
          <w:shd w:val="clear" w:color="auto" w:fill="FFFFFF"/>
        </w:rPr>
        <w:t>maximální podobnost</w:t>
      </w:r>
      <w:r w:rsidR="00FA6194" w:rsidRPr="00B72A9A">
        <w:rPr>
          <w:rFonts w:ascii="Calibri" w:hAnsi="Calibri" w:cs="Calibri"/>
          <w:b/>
          <w:color w:val="000000"/>
          <w:sz w:val="24"/>
          <w:szCs w:val="24"/>
          <w:shd w:val="clear" w:color="auto" w:fill="FFFFFF"/>
        </w:rPr>
        <w:t xml:space="preserve"> </w:t>
      </w:r>
      <w:r w:rsidR="005E475C">
        <w:rPr>
          <w:rFonts w:ascii="Calibri" w:hAnsi="Calibri" w:cs="Calibri"/>
          <w:b/>
          <w:color w:val="000000"/>
          <w:sz w:val="24"/>
          <w:szCs w:val="24"/>
          <w:shd w:val="clear" w:color="auto" w:fill="FFFFFF"/>
        </w:rPr>
        <w:t>2</w:t>
      </w:r>
      <w:r w:rsidR="00FA6194" w:rsidRPr="00B72A9A">
        <w:rPr>
          <w:rFonts w:ascii="Calibri" w:hAnsi="Calibri" w:cs="Calibri"/>
          <w:b/>
          <w:color w:val="000000"/>
          <w:sz w:val="24"/>
          <w:szCs w:val="24"/>
          <w:shd w:val="clear" w:color="auto" w:fill="FFFFFF"/>
        </w:rPr>
        <w:t xml:space="preserve"> %.</w:t>
      </w:r>
      <w:r w:rsidR="00303FE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Vedoucí práce konstatuje, že</w:t>
      </w:r>
      <w:r>
        <w:rPr>
          <w:rFonts w:ascii="Calibri" w:hAnsi="Calibri" w:cs="Calibri"/>
          <w:b/>
          <w:color w:val="000000"/>
          <w:sz w:val="24"/>
          <w:szCs w:val="24"/>
          <w:shd w:val="clear" w:color="auto" w:fill="FFFFFF"/>
        </w:rPr>
        <w:t xml:space="preserve"> p</w:t>
      </w:r>
      <w:r w:rsidR="00303FEA">
        <w:rPr>
          <w:rFonts w:ascii="Calibri" w:hAnsi="Calibri" w:cs="Calibri"/>
          <w:b/>
          <w:color w:val="000000"/>
          <w:sz w:val="24"/>
          <w:szCs w:val="24"/>
          <w:shd w:val="clear" w:color="auto" w:fill="FFFFFF"/>
        </w:rPr>
        <w:t>ráce není plagiát.</w:t>
      </w:r>
    </w:p>
    <w:p w14:paraId="4FD7551A" w14:textId="69FD9EE6" w:rsidR="00515A76" w:rsidRPr="00220B73" w:rsidRDefault="00252ECC" w:rsidP="008242D2">
      <w:pPr>
        <w:tabs>
          <w:tab w:val="left" w:pos="2268"/>
        </w:tabs>
        <w:spacing w:before="120" w:after="60"/>
        <w:jc w:val="both"/>
        <w:rPr>
          <w:rFonts w:ascii="Calibri" w:hAnsi="Calibri" w:cs="Calibri"/>
          <w:bCs/>
          <w:sz w:val="24"/>
          <w:szCs w:val="24"/>
        </w:rPr>
      </w:pPr>
      <w:r w:rsidRPr="0013588D">
        <w:rPr>
          <w:rFonts w:ascii="Calibri" w:hAnsi="Calibri" w:cs="Calibri"/>
          <w:b/>
          <w:sz w:val="24"/>
          <w:szCs w:val="24"/>
        </w:rPr>
        <w:t xml:space="preserve">Ve Zlíně dne </w:t>
      </w:r>
      <w:r w:rsidR="00220B73">
        <w:rPr>
          <w:rFonts w:ascii="Calibri" w:hAnsi="Calibri" w:cs="Calibri"/>
          <w:sz w:val="24"/>
          <w:szCs w:val="24"/>
        </w:rPr>
        <w:t>7.5.2024</w:t>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r>
      <w:r w:rsidR="00220B73">
        <w:rPr>
          <w:rFonts w:ascii="Calibri" w:hAnsi="Calibri" w:cs="Calibri"/>
          <w:b/>
          <w:sz w:val="24"/>
          <w:szCs w:val="24"/>
        </w:rPr>
        <w:tab/>
      </w:r>
      <w:r w:rsidR="00220B73">
        <w:rPr>
          <w:rFonts w:ascii="Calibri" w:hAnsi="Calibri" w:cs="Calibri"/>
          <w:b/>
          <w:sz w:val="24"/>
          <w:szCs w:val="24"/>
        </w:rPr>
        <w:tab/>
      </w:r>
      <w:r w:rsidR="00220B73">
        <w:rPr>
          <w:rFonts w:ascii="Calibri" w:hAnsi="Calibri" w:cs="Calibri"/>
          <w:b/>
          <w:sz w:val="24"/>
          <w:szCs w:val="24"/>
        </w:rPr>
        <w:tab/>
        <w:t xml:space="preserve">              </w:t>
      </w:r>
      <w:r w:rsidRPr="0013588D">
        <w:rPr>
          <w:rFonts w:ascii="Calibri" w:hAnsi="Calibri" w:cs="Calibri"/>
          <w:b/>
          <w:sz w:val="24"/>
          <w:szCs w:val="24"/>
        </w:rPr>
        <w:t>Podpis:</w:t>
      </w:r>
      <w:r w:rsidR="00220B73">
        <w:rPr>
          <w:rFonts w:ascii="Calibri" w:hAnsi="Calibri" w:cs="Calibri"/>
          <w:b/>
          <w:sz w:val="24"/>
          <w:szCs w:val="24"/>
        </w:rPr>
        <w:t xml:space="preserve"> </w:t>
      </w:r>
      <w:r w:rsidR="00220B73" w:rsidRPr="00220B73">
        <w:rPr>
          <w:rFonts w:ascii="Comic Sans MS" w:hAnsi="Comic Sans MS" w:cs="Calibri"/>
          <w:bCs/>
          <w:sz w:val="24"/>
          <w:szCs w:val="24"/>
        </w:rPr>
        <w:t>Martin Kazík v.r.</w:t>
      </w:r>
    </w:p>
    <w:sectPr w:rsidR="00515A76" w:rsidRPr="00220B73" w:rsidSect="003173DD">
      <w:headerReference w:type="default" r:id="rId9"/>
      <w:footerReference w:type="even" r:id="rId10"/>
      <w:footerReference w:type="default" r:id="rId11"/>
      <w:pgSz w:w="11906" w:h="16838" w:code="9"/>
      <w:pgMar w:top="1701"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28E1" w14:textId="77777777" w:rsidR="00591A33" w:rsidRDefault="00591A33">
      <w:r>
        <w:separator/>
      </w:r>
    </w:p>
  </w:endnote>
  <w:endnote w:type="continuationSeparator" w:id="0">
    <w:p w14:paraId="1C30FAC8" w14:textId="77777777" w:rsidR="00591A33" w:rsidRDefault="0059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erlin CE">
    <w:altName w:val="Bell MT"/>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6BE6" w14:textId="77777777" w:rsidR="00E72341" w:rsidRDefault="00E72341" w:rsidP="0010009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1570F94" w14:textId="77777777" w:rsidR="00E72341" w:rsidRDefault="00E72341" w:rsidP="00B559B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F110" w14:textId="77777777" w:rsidR="00E72341" w:rsidRPr="00B559B0" w:rsidRDefault="00E72341" w:rsidP="00B559B0">
    <w:pPr>
      <w:jc w:val="both"/>
      <w:rPr>
        <w:rFonts w:ascii="Calibri" w:hAnsi="Calibri" w:cs="Calibri"/>
        <w:lang w:val="pl-PL"/>
      </w:rPr>
    </w:pPr>
    <w:r w:rsidRPr="00B559B0">
      <w:rPr>
        <w:rFonts w:ascii="Calibri" w:hAnsi="Calibri" w:cs="Calibri"/>
        <w:lang w:val="pl-PL"/>
      </w:rPr>
      <w:t xml:space="preserve">Hodnocení odpovídá stupnici ECTS: </w:t>
    </w:r>
  </w:p>
  <w:p w14:paraId="655DDCD6" w14:textId="77777777" w:rsidR="00E72341" w:rsidRPr="00B559B0" w:rsidRDefault="00E72341" w:rsidP="00B559B0">
    <w:pPr>
      <w:jc w:val="both"/>
      <w:outlineLvl w:val="0"/>
      <w:rPr>
        <w:rFonts w:ascii="Calibri" w:hAnsi="Calibri" w:cs="Calibri"/>
        <w:lang w:val="pl-PL"/>
      </w:rPr>
    </w:pPr>
    <w:r w:rsidRPr="00B559B0">
      <w:rPr>
        <w:rFonts w:ascii="Calibri" w:hAnsi="Calibri"/>
        <w:lang w:val="pl-PL"/>
      </w:rPr>
      <w:t>A = 1,00-1,24, B = 1,25-1,50, C = 1,51-2,00, D = 2,01-2,50, E = 2,51-3,00, F = 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06906" w14:textId="77777777" w:rsidR="00591A33" w:rsidRDefault="00591A33">
      <w:r>
        <w:separator/>
      </w:r>
    </w:p>
  </w:footnote>
  <w:footnote w:type="continuationSeparator" w:id="0">
    <w:p w14:paraId="06C35084" w14:textId="77777777" w:rsidR="00591A33" w:rsidRDefault="00591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9021" w14:textId="77777777" w:rsidR="00E72341" w:rsidRDefault="00A3370F">
    <w:pPr>
      <w:pStyle w:val="Zhlav"/>
    </w:pPr>
    <w:r w:rsidRPr="00A627C7">
      <w:rPr>
        <w:noProof/>
      </w:rPr>
      <w:drawing>
        <wp:inline distT="0" distB="0" distL="0" distR="0" wp14:anchorId="62ED5EA8" wp14:editId="47554BBE">
          <wp:extent cx="2743200" cy="400050"/>
          <wp:effectExtent l="0" t="0" r="0" b="0"/>
          <wp:docPr id="2" name="obrázek 2" descr="FM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M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4549A"/>
    <w:multiLevelType w:val="hybridMultilevel"/>
    <w:tmpl w:val="D2E4F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77F6049"/>
    <w:multiLevelType w:val="hybridMultilevel"/>
    <w:tmpl w:val="2B2CB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9AA23EE"/>
    <w:multiLevelType w:val="hybridMultilevel"/>
    <w:tmpl w:val="35F0BB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61331EC1"/>
    <w:multiLevelType w:val="hybridMultilevel"/>
    <w:tmpl w:val="51AE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5AF0DFA"/>
    <w:multiLevelType w:val="hybridMultilevel"/>
    <w:tmpl w:val="9A2AEA6A"/>
    <w:lvl w:ilvl="0" w:tplc="B8BCA9D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6CE7EE2"/>
    <w:multiLevelType w:val="hybridMultilevel"/>
    <w:tmpl w:val="07C46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D3"/>
    <w:rsid w:val="000110C5"/>
    <w:rsid w:val="00014274"/>
    <w:rsid w:val="00016B37"/>
    <w:rsid w:val="00024E78"/>
    <w:rsid w:val="0002590F"/>
    <w:rsid w:val="00031A6C"/>
    <w:rsid w:val="00031BE1"/>
    <w:rsid w:val="000402A0"/>
    <w:rsid w:val="000418AC"/>
    <w:rsid w:val="000524FE"/>
    <w:rsid w:val="00052AC8"/>
    <w:rsid w:val="00052BAB"/>
    <w:rsid w:val="000553BA"/>
    <w:rsid w:val="00071FF1"/>
    <w:rsid w:val="00082523"/>
    <w:rsid w:val="00085B76"/>
    <w:rsid w:val="000977DC"/>
    <w:rsid w:val="000B3F5D"/>
    <w:rsid w:val="000C0456"/>
    <w:rsid w:val="000D7E23"/>
    <w:rsid w:val="000E0C99"/>
    <w:rsid w:val="000E1F09"/>
    <w:rsid w:val="000E410E"/>
    <w:rsid w:val="000E44F6"/>
    <w:rsid w:val="00100095"/>
    <w:rsid w:val="0012179B"/>
    <w:rsid w:val="00131982"/>
    <w:rsid w:val="0013588D"/>
    <w:rsid w:val="0014316C"/>
    <w:rsid w:val="00147C9F"/>
    <w:rsid w:val="00171E88"/>
    <w:rsid w:val="001A0981"/>
    <w:rsid w:val="001B0706"/>
    <w:rsid w:val="001B66AE"/>
    <w:rsid w:val="001C504C"/>
    <w:rsid w:val="001D02E7"/>
    <w:rsid w:val="001F125B"/>
    <w:rsid w:val="00201C13"/>
    <w:rsid w:val="00205E15"/>
    <w:rsid w:val="002076CD"/>
    <w:rsid w:val="002169EE"/>
    <w:rsid w:val="00220B73"/>
    <w:rsid w:val="00224DFA"/>
    <w:rsid w:val="0023276F"/>
    <w:rsid w:val="002343C9"/>
    <w:rsid w:val="00244BC9"/>
    <w:rsid w:val="00250D9A"/>
    <w:rsid w:val="00252ECC"/>
    <w:rsid w:val="0026323D"/>
    <w:rsid w:val="0026381D"/>
    <w:rsid w:val="0027357F"/>
    <w:rsid w:val="00275E4F"/>
    <w:rsid w:val="00277CCC"/>
    <w:rsid w:val="0028399C"/>
    <w:rsid w:val="002A2209"/>
    <w:rsid w:val="002A6B01"/>
    <w:rsid w:val="002B07FF"/>
    <w:rsid w:val="002B2FE4"/>
    <w:rsid w:val="002B3967"/>
    <w:rsid w:val="002B786A"/>
    <w:rsid w:val="002C44EF"/>
    <w:rsid w:val="002D04DC"/>
    <w:rsid w:val="002D19D1"/>
    <w:rsid w:val="002D393B"/>
    <w:rsid w:val="002E29B1"/>
    <w:rsid w:val="002F24B7"/>
    <w:rsid w:val="00303FEA"/>
    <w:rsid w:val="0030406D"/>
    <w:rsid w:val="00305DC2"/>
    <w:rsid w:val="00307976"/>
    <w:rsid w:val="003101C9"/>
    <w:rsid w:val="00313E2B"/>
    <w:rsid w:val="003173DD"/>
    <w:rsid w:val="00321322"/>
    <w:rsid w:val="00370576"/>
    <w:rsid w:val="00380CCA"/>
    <w:rsid w:val="00383E5D"/>
    <w:rsid w:val="003868F7"/>
    <w:rsid w:val="0039468B"/>
    <w:rsid w:val="00395D72"/>
    <w:rsid w:val="003B33D3"/>
    <w:rsid w:val="003B6F1E"/>
    <w:rsid w:val="003D1AA1"/>
    <w:rsid w:val="00406A5C"/>
    <w:rsid w:val="00407767"/>
    <w:rsid w:val="004108F6"/>
    <w:rsid w:val="0042394D"/>
    <w:rsid w:val="004439AC"/>
    <w:rsid w:val="00464666"/>
    <w:rsid w:val="004719BF"/>
    <w:rsid w:val="0047669B"/>
    <w:rsid w:val="00476CB0"/>
    <w:rsid w:val="00484267"/>
    <w:rsid w:val="0048773E"/>
    <w:rsid w:val="00494841"/>
    <w:rsid w:val="00495425"/>
    <w:rsid w:val="004B153D"/>
    <w:rsid w:val="004B49CA"/>
    <w:rsid w:val="004B74D0"/>
    <w:rsid w:val="004C1E75"/>
    <w:rsid w:val="004D02B3"/>
    <w:rsid w:val="004D187D"/>
    <w:rsid w:val="004D6C3D"/>
    <w:rsid w:val="004D72F4"/>
    <w:rsid w:val="00502910"/>
    <w:rsid w:val="00507C7B"/>
    <w:rsid w:val="00511645"/>
    <w:rsid w:val="00515A76"/>
    <w:rsid w:val="00516452"/>
    <w:rsid w:val="00520C6A"/>
    <w:rsid w:val="00521837"/>
    <w:rsid w:val="005317DB"/>
    <w:rsid w:val="00542972"/>
    <w:rsid w:val="00581EDF"/>
    <w:rsid w:val="005820B2"/>
    <w:rsid w:val="00591A33"/>
    <w:rsid w:val="005934FB"/>
    <w:rsid w:val="00595345"/>
    <w:rsid w:val="005B1F3B"/>
    <w:rsid w:val="005B2CF0"/>
    <w:rsid w:val="005D6260"/>
    <w:rsid w:val="005E1DEF"/>
    <w:rsid w:val="005E475C"/>
    <w:rsid w:val="005E78E0"/>
    <w:rsid w:val="005F65E0"/>
    <w:rsid w:val="00600872"/>
    <w:rsid w:val="00621FE1"/>
    <w:rsid w:val="0062665E"/>
    <w:rsid w:val="00627031"/>
    <w:rsid w:val="006303CC"/>
    <w:rsid w:val="006357A7"/>
    <w:rsid w:val="006372C6"/>
    <w:rsid w:val="0065496E"/>
    <w:rsid w:val="00657703"/>
    <w:rsid w:val="00657F7B"/>
    <w:rsid w:val="006A14D7"/>
    <w:rsid w:val="006A4B26"/>
    <w:rsid w:val="006B540B"/>
    <w:rsid w:val="006C7F09"/>
    <w:rsid w:val="006E3EF6"/>
    <w:rsid w:val="006E5E3E"/>
    <w:rsid w:val="006F494A"/>
    <w:rsid w:val="007066BC"/>
    <w:rsid w:val="007137C3"/>
    <w:rsid w:val="00713DF9"/>
    <w:rsid w:val="00717602"/>
    <w:rsid w:val="0072090E"/>
    <w:rsid w:val="00723963"/>
    <w:rsid w:val="00727FDE"/>
    <w:rsid w:val="00731B63"/>
    <w:rsid w:val="007328FC"/>
    <w:rsid w:val="007336B2"/>
    <w:rsid w:val="007377CF"/>
    <w:rsid w:val="00757D03"/>
    <w:rsid w:val="00765959"/>
    <w:rsid w:val="00766DB7"/>
    <w:rsid w:val="00766FD3"/>
    <w:rsid w:val="00770B81"/>
    <w:rsid w:val="0078615E"/>
    <w:rsid w:val="007A7155"/>
    <w:rsid w:val="007A7D7A"/>
    <w:rsid w:val="007B6504"/>
    <w:rsid w:val="007B6BD5"/>
    <w:rsid w:val="007C104C"/>
    <w:rsid w:val="007C29F5"/>
    <w:rsid w:val="007C6BF0"/>
    <w:rsid w:val="007D31B4"/>
    <w:rsid w:val="007E1CB9"/>
    <w:rsid w:val="00803F20"/>
    <w:rsid w:val="00817E54"/>
    <w:rsid w:val="008222F2"/>
    <w:rsid w:val="008242D2"/>
    <w:rsid w:val="00836538"/>
    <w:rsid w:val="00841242"/>
    <w:rsid w:val="00845234"/>
    <w:rsid w:val="0085026C"/>
    <w:rsid w:val="00854A44"/>
    <w:rsid w:val="00856C0C"/>
    <w:rsid w:val="00882B17"/>
    <w:rsid w:val="00883EEB"/>
    <w:rsid w:val="00884EB7"/>
    <w:rsid w:val="00891940"/>
    <w:rsid w:val="00891C4C"/>
    <w:rsid w:val="0089234F"/>
    <w:rsid w:val="0089560A"/>
    <w:rsid w:val="008A081E"/>
    <w:rsid w:val="008A7A57"/>
    <w:rsid w:val="008B0E1F"/>
    <w:rsid w:val="008C0E42"/>
    <w:rsid w:val="008C30D5"/>
    <w:rsid w:val="008C3E97"/>
    <w:rsid w:val="008F3361"/>
    <w:rsid w:val="008F54B9"/>
    <w:rsid w:val="00907B9A"/>
    <w:rsid w:val="009109F6"/>
    <w:rsid w:val="00917BA3"/>
    <w:rsid w:val="00922C12"/>
    <w:rsid w:val="009249A5"/>
    <w:rsid w:val="00931B48"/>
    <w:rsid w:val="009378F2"/>
    <w:rsid w:val="009558C7"/>
    <w:rsid w:val="00973462"/>
    <w:rsid w:val="009748BA"/>
    <w:rsid w:val="009903E3"/>
    <w:rsid w:val="00992281"/>
    <w:rsid w:val="009B3F58"/>
    <w:rsid w:val="009C1B54"/>
    <w:rsid w:val="009C2D1F"/>
    <w:rsid w:val="009D67D5"/>
    <w:rsid w:val="009D7FA3"/>
    <w:rsid w:val="009E0253"/>
    <w:rsid w:val="009E706E"/>
    <w:rsid w:val="009F3CF9"/>
    <w:rsid w:val="009F6C9F"/>
    <w:rsid w:val="00A01C5D"/>
    <w:rsid w:val="00A03920"/>
    <w:rsid w:val="00A127ED"/>
    <w:rsid w:val="00A2665F"/>
    <w:rsid w:val="00A319A8"/>
    <w:rsid w:val="00A3370F"/>
    <w:rsid w:val="00A36A6E"/>
    <w:rsid w:val="00A53EB6"/>
    <w:rsid w:val="00A6102C"/>
    <w:rsid w:val="00A627D5"/>
    <w:rsid w:val="00A734B8"/>
    <w:rsid w:val="00A7396E"/>
    <w:rsid w:val="00A75288"/>
    <w:rsid w:val="00A80566"/>
    <w:rsid w:val="00A811EC"/>
    <w:rsid w:val="00A937FC"/>
    <w:rsid w:val="00AA09BC"/>
    <w:rsid w:val="00AC0287"/>
    <w:rsid w:val="00AE5F6C"/>
    <w:rsid w:val="00AF23F4"/>
    <w:rsid w:val="00AF5110"/>
    <w:rsid w:val="00B01F32"/>
    <w:rsid w:val="00B05225"/>
    <w:rsid w:val="00B0625F"/>
    <w:rsid w:val="00B10BCB"/>
    <w:rsid w:val="00B2031F"/>
    <w:rsid w:val="00B249D9"/>
    <w:rsid w:val="00B302A7"/>
    <w:rsid w:val="00B3345C"/>
    <w:rsid w:val="00B45C96"/>
    <w:rsid w:val="00B45D5B"/>
    <w:rsid w:val="00B50161"/>
    <w:rsid w:val="00B5070B"/>
    <w:rsid w:val="00B559B0"/>
    <w:rsid w:val="00B57DA5"/>
    <w:rsid w:val="00B63737"/>
    <w:rsid w:val="00B67482"/>
    <w:rsid w:val="00B70C05"/>
    <w:rsid w:val="00B8715C"/>
    <w:rsid w:val="00B9599E"/>
    <w:rsid w:val="00BB0658"/>
    <w:rsid w:val="00BB5C48"/>
    <w:rsid w:val="00BB6BB9"/>
    <w:rsid w:val="00BB76CB"/>
    <w:rsid w:val="00BC15B4"/>
    <w:rsid w:val="00BC2E4C"/>
    <w:rsid w:val="00BC3818"/>
    <w:rsid w:val="00BD7336"/>
    <w:rsid w:val="00BE16B7"/>
    <w:rsid w:val="00BE269D"/>
    <w:rsid w:val="00BE2CBD"/>
    <w:rsid w:val="00BE5B19"/>
    <w:rsid w:val="00BF11F1"/>
    <w:rsid w:val="00C10AE5"/>
    <w:rsid w:val="00C47F7E"/>
    <w:rsid w:val="00C6091C"/>
    <w:rsid w:val="00C7046F"/>
    <w:rsid w:val="00C75DA8"/>
    <w:rsid w:val="00C83B7F"/>
    <w:rsid w:val="00CB5F99"/>
    <w:rsid w:val="00CC72DF"/>
    <w:rsid w:val="00CD06B9"/>
    <w:rsid w:val="00CD44EE"/>
    <w:rsid w:val="00CF6F04"/>
    <w:rsid w:val="00D02B3B"/>
    <w:rsid w:val="00D151E8"/>
    <w:rsid w:val="00D3075D"/>
    <w:rsid w:val="00D32A03"/>
    <w:rsid w:val="00D50E58"/>
    <w:rsid w:val="00D51FFA"/>
    <w:rsid w:val="00D6137B"/>
    <w:rsid w:val="00D6226A"/>
    <w:rsid w:val="00D7029A"/>
    <w:rsid w:val="00D74405"/>
    <w:rsid w:val="00D77699"/>
    <w:rsid w:val="00DB0151"/>
    <w:rsid w:val="00DC00B4"/>
    <w:rsid w:val="00DC13C6"/>
    <w:rsid w:val="00DC2572"/>
    <w:rsid w:val="00DD11C4"/>
    <w:rsid w:val="00DD1937"/>
    <w:rsid w:val="00DD4794"/>
    <w:rsid w:val="00DD4815"/>
    <w:rsid w:val="00DD58A5"/>
    <w:rsid w:val="00DE0EAD"/>
    <w:rsid w:val="00DE6D23"/>
    <w:rsid w:val="00DF3122"/>
    <w:rsid w:val="00E02960"/>
    <w:rsid w:val="00E1071B"/>
    <w:rsid w:val="00E22A1F"/>
    <w:rsid w:val="00E25711"/>
    <w:rsid w:val="00E31ACF"/>
    <w:rsid w:val="00E337F0"/>
    <w:rsid w:val="00E34B70"/>
    <w:rsid w:val="00E35E3C"/>
    <w:rsid w:val="00E46B21"/>
    <w:rsid w:val="00E62741"/>
    <w:rsid w:val="00E62F8B"/>
    <w:rsid w:val="00E65FC8"/>
    <w:rsid w:val="00E66A01"/>
    <w:rsid w:val="00E72341"/>
    <w:rsid w:val="00E751A8"/>
    <w:rsid w:val="00E81A1D"/>
    <w:rsid w:val="00EA033D"/>
    <w:rsid w:val="00EA044B"/>
    <w:rsid w:val="00EA13D2"/>
    <w:rsid w:val="00EB5BBF"/>
    <w:rsid w:val="00EC3D50"/>
    <w:rsid w:val="00EE1C65"/>
    <w:rsid w:val="00EF6AC0"/>
    <w:rsid w:val="00F04F5E"/>
    <w:rsid w:val="00F130D7"/>
    <w:rsid w:val="00F159E0"/>
    <w:rsid w:val="00F26FA3"/>
    <w:rsid w:val="00F27AC4"/>
    <w:rsid w:val="00F33516"/>
    <w:rsid w:val="00F37C5E"/>
    <w:rsid w:val="00F45044"/>
    <w:rsid w:val="00F52FB6"/>
    <w:rsid w:val="00F86541"/>
    <w:rsid w:val="00F92ED5"/>
    <w:rsid w:val="00FA6194"/>
    <w:rsid w:val="00FA7A3E"/>
    <w:rsid w:val="00FD0E07"/>
    <w:rsid w:val="00FD550B"/>
    <w:rsid w:val="00FD715C"/>
    <w:rsid w:val="00FE1A52"/>
    <w:rsid w:val="00FF206A"/>
    <w:rsid w:val="00FF2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8D5EC"/>
  <w15:chartTrackingRefBased/>
  <w15:docId w15:val="{4075230E-C0A0-458A-81E2-A9731E68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6F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18AC"/>
    <w:pPr>
      <w:tabs>
        <w:tab w:val="center" w:pos="4536"/>
        <w:tab w:val="right" w:pos="9072"/>
      </w:tabs>
      <w:ind w:left="-68"/>
    </w:pPr>
    <w:rPr>
      <w:rFonts w:ascii="Berlin CE" w:hAnsi="Berlin CE"/>
      <w:sz w:val="18"/>
      <w:szCs w:val="24"/>
    </w:rPr>
  </w:style>
  <w:style w:type="character" w:customStyle="1" w:styleId="ZhlavChar">
    <w:name w:val="Záhlaví Char"/>
    <w:link w:val="Zhlav"/>
    <w:uiPriority w:val="99"/>
    <w:semiHidden/>
    <w:locked/>
    <w:rsid w:val="006E5E3E"/>
    <w:rPr>
      <w:rFonts w:cs="Times New Roman"/>
      <w:sz w:val="20"/>
      <w:szCs w:val="20"/>
    </w:rPr>
  </w:style>
  <w:style w:type="table" w:styleId="Mkatabulky">
    <w:name w:val="Table Grid"/>
    <w:basedOn w:val="Normlntabulka"/>
    <w:uiPriority w:val="99"/>
    <w:rsid w:val="0004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B67482"/>
  </w:style>
  <w:style w:type="character" w:customStyle="1" w:styleId="TextvysvtlivekChar">
    <w:name w:val="Text vysvětlivek Char"/>
    <w:link w:val="Textvysvtlivek"/>
    <w:uiPriority w:val="99"/>
    <w:semiHidden/>
    <w:locked/>
    <w:rsid w:val="006E5E3E"/>
    <w:rPr>
      <w:rFonts w:cs="Times New Roman"/>
      <w:sz w:val="20"/>
      <w:szCs w:val="20"/>
    </w:rPr>
  </w:style>
  <w:style w:type="character" w:styleId="Odkaznavysvtlivky">
    <w:name w:val="endnote reference"/>
    <w:uiPriority w:val="99"/>
    <w:semiHidden/>
    <w:rsid w:val="00B67482"/>
    <w:rPr>
      <w:rFonts w:cs="Times New Roman"/>
      <w:vertAlign w:val="superscript"/>
    </w:rPr>
  </w:style>
  <w:style w:type="paragraph" w:styleId="Textbubliny">
    <w:name w:val="Balloon Text"/>
    <w:basedOn w:val="Normln"/>
    <w:link w:val="TextbublinyChar"/>
    <w:uiPriority w:val="99"/>
    <w:rsid w:val="003868F7"/>
    <w:rPr>
      <w:rFonts w:ascii="Tahoma" w:hAnsi="Tahoma" w:cs="Tahoma"/>
      <w:sz w:val="16"/>
      <w:szCs w:val="16"/>
    </w:rPr>
  </w:style>
  <w:style w:type="character" w:customStyle="1" w:styleId="TextbublinyChar">
    <w:name w:val="Text bubliny Char"/>
    <w:link w:val="Textbubliny"/>
    <w:uiPriority w:val="99"/>
    <w:locked/>
    <w:rsid w:val="003868F7"/>
    <w:rPr>
      <w:rFonts w:ascii="Tahoma" w:hAnsi="Tahoma" w:cs="Tahoma"/>
      <w:sz w:val="16"/>
      <w:szCs w:val="16"/>
    </w:rPr>
  </w:style>
  <w:style w:type="character" w:styleId="Zstupntext">
    <w:name w:val="Placeholder Text"/>
    <w:uiPriority w:val="99"/>
    <w:semiHidden/>
    <w:rsid w:val="00D77699"/>
    <w:rPr>
      <w:rFonts w:cs="Times New Roman"/>
      <w:color w:val="808080"/>
    </w:rPr>
  </w:style>
  <w:style w:type="paragraph" w:styleId="Rozloendokumentu">
    <w:name w:val="Document Map"/>
    <w:basedOn w:val="Normln"/>
    <w:link w:val="RozloendokumentuChar"/>
    <w:uiPriority w:val="99"/>
    <w:semiHidden/>
    <w:rsid w:val="00E029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6E5E3E"/>
    <w:rPr>
      <w:rFonts w:cs="Times New Roman"/>
      <w:sz w:val="2"/>
    </w:rPr>
  </w:style>
  <w:style w:type="paragraph" w:styleId="Zpat">
    <w:name w:val="footer"/>
    <w:basedOn w:val="Normln"/>
    <w:rsid w:val="00B559B0"/>
    <w:pPr>
      <w:tabs>
        <w:tab w:val="center" w:pos="4536"/>
        <w:tab w:val="right" w:pos="9072"/>
      </w:tabs>
    </w:pPr>
  </w:style>
  <w:style w:type="character" w:styleId="slostrnky">
    <w:name w:val="page number"/>
    <w:basedOn w:val="Standardnpsmoodstavce"/>
    <w:rsid w:val="00B559B0"/>
  </w:style>
  <w:style w:type="paragraph" w:styleId="Odstavecseseznamem">
    <w:name w:val="List Paragraph"/>
    <w:basedOn w:val="Normln"/>
    <w:uiPriority w:val="34"/>
    <w:qFormat/>
    <w:rsid w:val="00B45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236</Words>
  <Characters>1394</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UNIVERZITA TOMÁŠE BATI VE ZLÍNĚ</vt:lpstr>
      <vt:lpstr>UNIVERZITA TOMÁŠE BATI VE ZLÍNĚ</vt:lpstr>
    </vt:vector>
  </TitlesOfParts>
  <Company>FMK UTB Zlín</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Josef Kocourek</dc:creator>
  <cp:keywords/>
  <dc:description/>
  <cp:lastModifiedBy>Martin Kazík</cp:lastModifiedBy>
  <cp:revision>16</cp:revision>
  <cp:lastPrinted>2010-04-15T13:27:00Z</cp:lastPrinted>
  <dcterms:created xsi:type="dcterms:W3CDTF">2024-03-07T09:40:00Z</dcterms:created>
  <dcterms:modified xsi:type="dcterms:W3CDTF">2024-05-09T06:01:00Z</dcterms:modified>
</cp:coreProperties>
</file>