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EB9FE01" w14:textId="77777777" w:rsidTr="00C50B27">
        <w:tc>
          <w:tcPr>
            <w:tcW w:w="9828" w:type="dxa"/>
            <w:gridSpan w:val="9"/>
          </w:tcPr>
          <w:p w14:paraId="4B120E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6108D6" w14:textId="77777777" w:rsidTr="00C50B27">
        <w:tc>
          <w:tcPr>
            <w:tcW w:w="2808" w:type="dxa"/>
          </w:tcPr>
          <w:p w14:paraId="105221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E7096A" w14:textId="348BEF4F" w:rsidR="006847E2" w:rsidRPr="00C50B27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Švarcová</w:t>
            </w:r>
          </w:p>
        </w:tc>
      </w:tr>
      <w:tr w:rsidR="006847E2" w:rsidRPr="00C50B27" w14:paraId="5E4FDE6E" w14:textId="77777777" w:rsidTr="00C50B27">
        <w:tc>
          <w:tcPr>
            <w:tcW w:w="2808" w:type="dxa"/>
          </w:tcPr>
          <w:p w14:paraId="789CF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E5ADF8" w14:textId="5CA76528" w:rsidR="006847E2" w:rsidRPr="00C50B27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sociálního pedagoga s rodiči: bariéry a výzvy školního prostředí</w:t>
            </w:r>
          </w:p>
        </w:tc>
      </w:tr>
      <w:tr w:rsidR="006847E2" w:rsidRPr="00C50B27" w14:paraId="214A8853" w14:textId="77777777" w:rsidTr="00C50B27">
        <w:tc>
          <w:tcPr>
            <w:tcW w:w="2808" w:type="dxa"/>
          </w:tcPr>
          <w:p w14:paraId="39150B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76BD56" w14:textId="2B28EE46" w:rsidR="006847E2" w:rsidRPr="00C50B27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1EEBCEAD" w14:textId="77777777" w:rsidTr="00C50B27">
        <w:tc>
          <w:tcPr>
            <w:tcW w:w="2808" w:type="dxa"/>
          </w:tcPr>
          <w:p w14:paraId="435CAA3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FA3C65" w14:textId="629E4E42" w:rsidR="006847E2" w:rsidRPr="00C50B27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FC16E2" w14:textId="77777777" w:rsidTr="00C50B27">
        <w:tc>
          <w:tcPr>
            <w:tcW w:w="2808" w:type="dxa"/>
          </w:tcPr>
          <w:p w14:paraId="57649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80752B0" w14:textId="77B0849E" w:rsidR="006847E2" w:rsidRPr="00C50B27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D2EFC42" w14:textId="77777777" w:rsidTr="00C50B27">
        <w:tc>
          <w:tcPr>
            <w:tcW w:w="2808" w:type="dxa"/>
            <w:vAlign w:val="center"/>
          </w:tcPr>
          <w:p w14:paraId="7106B9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19E9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5AA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8F7E12" w14:textId="77777777" w:rsidTr="00C50B27">
        <w:tc>
          <w:tcPr>
            <w:tcW w:w="9828" w:type="dxa"/>
            <w:gridSpan w:val="9"/>
            <w:shd w:val="clear" w:color="auto" w:fill="A6A6A6"/>
          </w:tcPr>
          <w:p w14:paraId="4E903D6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9AE0D0" w14:textId="77777777" w:rsidTr="00C50B27">
        <w:tc>
          <w:tcPr>
            <w:tcW w:w="6791" w:type="dxa"/>
            <w:gridSpan w:val="3"/>
          </w:tcPr>
          <w:p w14:paraId="31E42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70F307" w14:textId="49DC9B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802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E46506" w14:textId="2F336E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047404" w14:textId="63129A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E39952" w14:textId="5BB58B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D866D" w14:textId="5EBB7B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BC422" w14:textId="77777777" w:rsidTr="00C50B27">
        <w:tc>
          <w:tcPr>
            <w:tcW w:w="6791" w:type="dxa"/>
            <w:gridSpan w:val="3"/>
          </w:tcPr>
          <w:p w14:paraId="5BAF3D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D8B6E4" w14:textId="72B948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D27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2102D1" w14:textId="49D104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75D85A" w14:textId="239943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F9D907" w14:textId="4BF225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79D57" w14:textId="597080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3E65AF" w14:textId="77777777" w:rsidTr="00C50B27">
        <w:tc>
          <w:tcPr>
            <w:tcW w:w="6791" w:type="dxa"/>
            <w:gridSpan w:val="3"/>
          </w:tcPr>
          <w:p w14:paraId="761028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4F4D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575CD1" w14:textId="492BF4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0791E" w14:textId="366061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360C5" w14:textId="2A9680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43C8F" w14:textId="3DF1C8D4" w:rsidR="006847E2" w:rsidRPr="00C50B27" w:rsidRDefault="006847E2" w:rsidP="008C298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340F5F" w14:textId="6AC5B6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8EF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CFD0E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2E8EC4" w14:textId="77777777" w:rsidTr="00C50B27">
        <w:tc>
          <w:tcPr>
            <w:tcW w:w="6791" w:type="dxa"/>
            <w:gridSpan w:val="3"/>
          </w:tcPr>
          <w:p w14:paraId="3FFD19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D533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26CDDB" w14:textId="0B8B2D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448AB" w14:textId="26CFC3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47036" w14:textId="2636FE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6181EA" w14:textId="761888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C1ADA0" w14:textId="7FB24B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7333E" w14:textId="77777777" w:rsidTr="00C50B27">
        <w:tc>
          <w:tcPr>
            <w:tcW w:w="6791" w:type="dxa"/>
            <w:gridSpan w:val="3"/>
          </w:tcPr>
          <w:p w14:paraId="0E27E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9D0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AA52B6" w14:textId="755331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3DBA5" w14:textId="13A5ED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E2660" w14:textId="5F84DE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31E20" w14:textId="0751E9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75EA7" w14:textId="6C7C5F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B97190" w14:textId="77777777" w:rsidTr="00C50B27">
        <w:tc>
          <w:tcPr>
            <w:tcW w:w="6791" w:type="dxa"/>
            <w:gridSpan w:val="3"/>
          </w:tcPr>
          <w:p w14:paraId="48758DB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C993AB" w14:textId="4C278DB8" w:rsidR="005C219A" w:rsidRPr="00C50B27" w:rsidRDefault="008C29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2F531" w14:textId="1D2A74D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52C1F" w14:textId="632853F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A7A81" w14:textId="2D20ECC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A6726" w14:textId="1C48BA5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4172A" w14:textId="7A79589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5756B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F4669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A538B7" w14:textId="77777777" w:rsidTr="00C50B27">
        <w:tc>
          <w:tcPr>
            <w:tcW w:w="6791" w:type="dxa"/>
            <w:gridSpan w:val="3"/>
          </w:tcPr>
          <w:p w14:paraId="60A67CD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0F9C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F27E0F" w14:textId="2474B2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AF6F7" w14:textId="2BE512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142B0" w14:textId="0DF4B6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8356C" w14:textId="13216938" w:rsidR="0055255D" w:rsidRPr="00C50B27" w:rsidRDefault="0055255D" w:rsidP="008C298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6681F" w14:textId="7FFFCB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5F2CDF" w14:textId="77777777" w:rsidTr="00C50B27">
        <w:tc>
          <w:tcPr>
            <w:tcW w:w="6791" w:type="dxa"/>
            <w:gridSpan w:val="3"/>
          </w:tcPr>
          <w:p w14:paraId="7C7D9AF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E27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25C841" w14:textId="10C0B4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02A06" w14:textId="564E31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8FBCD" w14:textId="2A09D5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40B63A" w14:textId="196A9C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9B7EDF" w14:textId="03CE38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4E6F21" w14:textId="77777777" w:rsidTr="00C50B27">
        <w:tc>
          <w:tcPr>
            <w:tcW w:w="6791" w:type="dxa"/>
            <w:gridSpan w:val="3"/>
          </w:tcPr>
          <w:p w14:paraId="2A493B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6F46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F7FA5A" w14:textId="4BEAE4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C0073" w14:textId="0D4490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BA06A2" w14:textId="1A70D8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D39F0" w14:textId="763387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471CC" w14:textId="31CF2E7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C4562B" w14:textId="77777777" w:rsidTr="00C50B27">
        <w:tc>
          <w:tcPr>
            <w:tcW w:w="6791" w:type="dxa"/>
            <w:gridSpan w:val="3"/>
          </w:tcPr>
          <w:p w14:paraId="0B0A44E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401BB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7245A7" w14:textId="758F1F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706A3" w14:textId="30E8FF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F67582" w14:textId="29C97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06AAFA" w14:textId="10084E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A4635" w14:textId="74377E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C964C" w14:textId="77777777" w:rsidTr="00B411DB">
        <w:tc>
          <w:tcPr>
            <w:tcW w:w="9828" w:type="dxa"/>
            <w:gridSpan w:val="9"/>
            <w:shd w:val="clear" w:color="auto" w:fill="A6A6A6"/>
          </w:tcPr>
          <w:p w14:paraId="772A6D36" w14:textId="5FA37A80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</w:t>
            </w:r>
            <w:r w:rsidR="008C2989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B411DB" w:rsidRPr="00C50B27" w14:paraId="627310FC" w14:textId="77777777" w:rsidTr="00C50B27">
        <w:tc>
          <w:tcPr>
            <w:tcW w:w="6791" w:type="dxa"/>
            <w:gridSpan w:val="3"/>
          </w:tcPr>
          <w:p w14:paraId="450EA7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48DE5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8641D1" w14:textId="1D9F5A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7A7B9" w14:textId="05622CE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0A31E9" w14:textId="2260F3D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978FC" w14:textId="7C77E7E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31E01" w14:textId="1F0896D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5C397F" w14:textId="77777777" w:rsidTr="00C50B27">
        <w:tc>
          <w:tcPr>
            <w:tcW w:w="6791" w:type="dxa"/>
            <w:gridSpan w:val="3"/>
          </w:tcPr>
          <w:p w14:paraId="735F80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DF9F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E41253" w14:textId="3D632D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FEAFE" w14:textId="446A4EF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70164" w14:textId="4D1F4A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CD417A" w14:textId="3E408A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5D1BE" w14:textId="278F44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86BA13" w14:textId="77777777" w:rsidTr="00C50B27">
        <w:tc>
          <w:tcPr>
            <w:tcW w:w="6791" w:type="dxa"/>
            <w:gridSpan w:val="3"/>
          </w:tcPr>
          <w:p w14:paraId="24167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DEAB1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AF81AE" w14:textId="20CE7E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EDAC3" w14:textId="2CD21B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EB29B4" w14:textId="1369C7C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BC770" w14:textId="5C21A7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F06D9" w14:textId="12202E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CE31F" w14:textId="77777777" w:rsidTr="00C50B27">
        <w:tc>
          <w:tcPr>
            <w:tcW w:w="9828" w:type="dxa"/>
            <w:gridSpan w:val="9"/>
          </w:tcPr>
          <w:p w14:paraId="369D65D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598588" w14:textId="44B8B30A" w:rsidR="00B411DB" w:rsidRDefault="008C29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zásadním tématu pro studovaný obor. Oceňuji volbu konkrétního tématu ve vztahu k práci sociálního pedagoga v základní škole. Domnívám se, že je nutné pojímat práci sociálních pedagogů ve výzkumu konkrétněji, než jen na úrovni náplně práce či významu pozice samotné. </w:t>
            </w:r>
          </w:p>
          <w:p w14:paraId="7CB96989" w14:textId="0E6B4887" w:rsidR="008C2989" w:rsidRPr="002915D8" w:rsidRDefault="008C2989" w:rsidP="00362AB0">
            <w:pPr>
              <w:rPr>
                <w:b/>
                <w:bCs/>
                <w:sz w:val="22"/>
                <w:szCs w:val="22"/>
              </w:rPr>
            </w:pPr>
            <w:r w:rsidRPr="002915D8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4CA201C" w14:textId="6056D84A" w:rsidR="008C2989" w:rsidRDefault="002915D8" w:rsidP="008C29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 a zaměření na zásadní spolupráci s rodiči.</w:t>
            </w:r>
          </w:p>
          <w:p w14:paraId="7EB47515" w14:textId="102A7882" w:rsidR="002915D8" w:rsidRDefault="002915D8" w:rsidP="008C29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vhodným způsobem zpracovala teoretickou část s využitím zahraničních zdrojů. V teorii je komplexně popsána pozice sociálního pedagoga s přesahem do kooperace s rodinou. </w:t>
            </w:r>
          </w:p>
          <w:p w14:paraId="485DD0BE" w14:textId="2FE6B20C" w:rsidR="002915D8" w:rsidRDefault="002915D8" w:rsidP="008C29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 je vyzdvihován spíše aspekt pozitivních forem spolupráce, autorka se mohla věnovat také možnostem výchovné komise, pohovorů s rodiči apod. </w:t>
            </w:r>
          </w:p>
          <w:p w14:paraId="07FCF8F8" w14:textId="77777777" w:rsidR="00B411DB" w:rsidRDefault="002915D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kvalitativně orientované výzkumné šetření je skutečně hlubokou sondou do práce sociálních pedagogů a vnímání bariér při spolupráci s rodiči. Oceňuji množství zajímavých informací a jejich popis. Je evidentní, že autorka problematice porozuměla a vhodně využila situační analýzy. </w:t>
            </w:r>
          </w:p>
          <w:p w14:paraId="5CDC837B" w14:textId="68CAF30E" w:rsidR="002915D8" w:rsidRPr="002915D8" w:rsidRDefault="002915D8" w:rsidP="002915D8">
            <w:pPr>
              <w:rPr>
                <w:b/>
                <w:bCs/>
                <w:sz w:val="22"/>
                <w:szCs w:val="22"/>
              </w:rPr>
            </w:pPr>
            <w:r w:rsidRPr="002915D8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62B65D9C" w14:textId="77777777" w:rsidTr="00C50B27">
        <w:tc>
          <w:tcPr>
            <w:tcW w:w="9828" w:type="dxa"/>
            <w:gridSpan w:val="9"/>
          </w:tcPr>
          <w:p w14:paraId="0D91E32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655C012" w14:textId="1FA1DE44" w:rsidR="00B411DB" w:rsidRPr="00C50B27" w:rsidRDefault="002915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uvádíte, že zásadní pro spolupráci je důvěra v sociálního pedagoga. Jakým způsobem může sociální pedagog takovou důvěru </w:t>
            </w:r>
            <w:r w:rsidR="00E36345">
              <w:rPr>
                <w:sz w:val="22"/>
                <w:szCs w:val="22"/>
              </w:rPr>
              <w:t>s rodiči</w:t>
            </w:r>
            <w:r>
              <w:rPr>
                <w:sz w:val="22"/>
                <w:szCs w:val="22"/>
              </w:rPr>
              <w:t xml:space="preserve"> vytvořit a budovat?</w:t>
            </w:r>
          </w:p>
        </w:tc>
      </w:tr>
      <w:tr w:rsidR="00B411DB" w:rsidRPr="00C50B27" w14:paraId="03521B15" w14:textId="77777777" w:rsidTr="00C50B27">
        <w:tc>
          <w:tcPr>
            <w:tcW w:w="6791" w:type="dxa"/>
            <w:gridSpan w:val="3"/>
          </w:tcPr>
          <w:p w14:paraId="09321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1FC44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5EB9022" w14:textId="77A994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052FC2" w14:textId="3FC247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06034A" w14:textId="1B3E9E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B8F13D" w14:textId="4C60A3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0BBCAD" w14:textId="325B26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D446C1" w14:textId="77777777" w:rsidTr="00C50B27">
        <w:tc>
          <w:tcPr>
            <w:tcW w:w="4068" w:type="dxa"/>
            <w:gridSpan w:val="2"/>
            <w:vAlign w:val="center"/>
          </w:tcPr>
          <w:p w14:paraId="7FE5AD1F" w14:textId="5DAA40B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2989">
              <w:rPr>
                <w:sz w:val="22"/>
                <w:szCs w:val="22"/>
              </w:rPr>
              <w:t xml:space="preserve"> 24. 4. 2024</w:t>
            </w:r>
          </w:p>
        </w:tc>
        <w:tc>
          <w:tcPr>
            <w:tcW w:w="5760" w:type="dxa"/>
            <w:gridSpan w:val="7"/>
            <w:vAlign w:val="center"/>
          </w:tcPr>
          <w:p w14:paraId="292F7CD2" w14:textId="0A4AB4B7" w:rsidR="00B411DB" w:rsidRPr="00C50B27" w:rsidRDefault="00B411DB" w:rsidP="00F6682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C2989">
              <w:rPr>
                <w:sz w:val="22"/>
                <w:szCs w:val="22"/>
              </w:rPr>
              <w:t xml:space="preserve"> </w:t>
            </w:r>
            <w:r w:rsidR="00F6682B">
              <w:rPr>
                <w:sz w:val="22"/>
                <w:szCs w:val="22"/>
              </w:rPr>
              <w:t>Mgr. Lucie Cejpek Blaštíková,</w:t>
            </w:r>
            <w:bookmarkStart w:id="0" w:name="_GoBack"/>
            <w:bookmarkEnd w:id="0"/>
            <w:r w:rsidR="008C2989">
              <w:rPr>
                <w:sz w:val="22"/>
                <w:szCs w:val="22"/>
              </w:rPr>
              <w:t xml:space="preserve"> Ph.D.</w:t>
            </w:r>
          </w:p>
        </w:tc>
      </w:tr>
    </w:tbl>
    <w:p w14:paraId="73AB120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5558" w14:textId="77777777" w:rsidR="0083462D" w:rsidRDefault="0083462D">
      <w:r>
        <w:separator/>
      </w:r>
    </w:p>
  </w:endnote>
  <w:endnote w:type="continuationSeparator" w:id="0">
    <w:p w14:paraId="3B9683CF" w14:textId="77777777" w:rsidR="0083462D" w:rsidRDefault="0083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16179" w14:textId="77777777" w:rsidR="0083462D" w:rsidRDefault="0083462D">
      <w:r>
        <w:separator/>
      </w:r>
    </w:p>
  </w:footnote>
  <w:footnote w:type="continuationSeparator" w:id="0">
    <w:p w14:paraId="7E9A22A3" w14:textId="77777777" w:rsidR="0083462D" w:rsidRDefault="0083462D">
      <w:r>
        <w:continuationSeparator/>
      </w:r>
    </w:p>
  </w:footnote>
  <w:footnote w:id="1">
    <w:p w14:paraId="5CCE4A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709"/>
    <w:multiLevelType w:val="hybridMultilevel"/>
    <w:tmpl w:val="E69C6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F5"/>
    <w:rsid w:val="002915D8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FF5"/>
    <w:rsid w:val="0083462D"/>
    <w:rsid w:val="008C2989"/>
    <w:rsid w:val="00A72E5D"/>
    <w:rsid w:val="00B411DB"/>
    <w:rsid w:val="00BA3203"/>
    <w:rsid w:val="00C50B27"/>
    <w:rsid w:val="00CC557C"/>
    <w:rsid w:val="00DC1BF5"/>
    <w:rsid w:val="00E36345"/>
    <w:rsid w:val="00E709EA"/>
    <w:rsid w:val="00E83040"/>
    <w:rsid w:val="00EF3604"/>
    <w:rsid w:val="00F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A2865"/>
  <w15:chartTrackingRefBased/>
  <w15:docId w15:val="{6A3F52A6-AFDA-0641-9C97-558452C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2024-04-24T10:07:00Z</cp:lastPrinted>
  <dcterms:created xsi:type="dcterms:W3CDTF">2024-04-24T10:07:00Z</dcterms:created>
  <dcterms:modified xsi:type="dcterms:W3CDTF">2024-05-02T06:57:00Z</dcterms:modified>
</cp:coreProperties>
</file>