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B6B62BB" w:rsidR="00515A76" w:rsidRPr="0013588D" w:rsidRDefault="00BA5FC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Michal Skryja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37"/>
            </w:tblGrid>
            <w:tr w:rsidR="00F1272A" w:rsidRPr="00F1272A" w14:paraId="0BC5D94C" w14:textId="77777777">
              <w:trPr>
                <w:trHeight w:val="500"/>
              </w:trPr>
              <w:tc>
                <w:tcPr>
                  <w:tcW w:w="0" w:type="auto"/>
                </w:tcPr>
                <w:p w14:paraId="64CF9CF9" w14:textId="1EC1D985" w:rsidR="00F1272A" w:rsidRPr="00BA5FC1" w:rsidRDefault="00BA5FC1" w:rsidP="00F1272A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BA5FC1">
                    <w:rPr>
                      <w:rFonts w:asciiTheme="minorHAnsi" w:hAnsiTheme="minorHAnsi" w:cstheme="minorHAnsi"/>
                      <w:b/>
                      <w:bCs/>
                    </w:rPr>
                    <w:t>Návrh online komunikační strategie nového e-shopu společnosti ELKOV elektro</w:t>
                  </w:r>
                </w:p>
              </w:tc>
            </w:tr>
          </w:tbl>
          <w:p w14:paraId="5AB00BEC" w14:textId="2CE068E1" w:rsidR="00515A76" w:rsidRPr="0013588D" w:rsidRDefault="00515A7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0DB8567" w:rsidR="00303FEA" w:rsidRPr="00303FEA" w:rsidRDefault="002811C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Start w:id="60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1" w:name="_MON_1332850828"/>
    <w:bookmarkEnd w:id="61"/>
    <w:p w14:paraId="66B55BBC" w14:textId="3555431D" w:rsidR="00515A76" w:rsidRPr="0013588D" w:rsidRDefault="0094638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2732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9.85pt;height:129.85pt" o:ole="">
            <v:imagedata r:id="rId7" o:title=""/>
          </v:shape>
          <o:OLEObject Type="Embed" ProgID="Excel.Sheet.8" ShapeID="_x0000_i1032" DrawAspect="Content" ObjectID="_1776840155" r:id="rId8"/>
        </w:object>
      </w:r>
      <w:bookmarkEnd w:id="60"/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6EDFC83D" w:rsidR="002811CE" w:rsidRDefault="000049C4" w:rsidP="002811C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Chybí</w:t>
      </w:r>
      <w:r w:rsidR="008B2CC5">
        <w:rPr>
          <w:rFonts w:ascii="Calibri" w:hAnsi="Calibri" w:cs="Calibri"/>
          <w:sz w:val="24"/>
          <w:szCs w:val="24"/>
        </w:rPr>
        <w:t xml:space="preserve"> začlenění projektu do oblasti </w:t>
      </w:r>
      <w:r>
        <w:rPr>
          <w:rFonts w:ascii="Calibri" w:hAnsi="Calibri" w:cs="Calibri"/>
          <w:sz w:val="24"/>
          <w:szCs w:val="24"/>
        </w:rPr>
        <w:t>finanční</w:t>
      </w:r>
      <w:r w:rsidR="008B2CC5">
        <w:rPr>
          <w:rFonts w:ascii="Calibri" w:hAnsi="Calibri" w:cs="Calibri"/>
          <w:sz w:val="24"/>
          <w:szCs w:val="24"/>
        </w:rPr>
        <w:t>ch</w:t>
      </w:r>
      <w:r>
        <w:rPr>
          <w:rFonts w:ascii="Calibri" w:hAnsi="Calibri" w:cs="Calibri"/>
          <w:sz w:val="24"/>
          <w:szCs w:val="24"/>
        </w:rPr>
        <w:t xml:space="preserve"> trh</w:t>
      </w:r>
      <w:r w:rsidR="008B2CC5">
        <w:rPr>
          <w:rFonts w:ascii="Calibri" w:hAnsi="Calibri" w:cs="Calibri"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 xml:space="preserve"> a investování.</w:t>
      </w:r>
    </w:p>
    <w:p w14:paraId="2CE45DE0" w14:textId="77777777" w:rsidR="008B2CC5" w:rsidRDefault="008B2CC5" w:rsidP="008B2CC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Závěr fakticky představuje úvod, který vymezuje témata, která budou/jsou zpracována, a nikoli to, k čemu autor práce dospěl! </w:t>
      </w:r>
    </w:p>
    <w:p w14:paraId="4D5D3972" w14:textId="77777777" w:rsidR="00946383" w:rsidRDefault="0094638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 uvádí řadu důležitých zdrojů, ale nepracuje s nimi.</w:t>
      </w:r>
    </w:p>
    <w:p w14:paraId="66DF69B3" w14:textId="38591A93" w:rsidR="008242D2" w:rsidRDefault="008B2CC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Formální nedostatky: </w:t>
      </w:r>
      <w:r w:rsidR="000049C4">
        <w:rPr>
          <w:rFonts w:ascii="Calibri" w:hAnsi="Calibri" w:cs="Calibri"/>
          <w:sz w:val="24"/>
          <w:szCs w:val="24"/>
        </w:rPr>
        <w:t xml:space="preserve">překlepy, </w:t>
      </w:r>
      <w:r w:rsidR="00A27F35">
        <w:rPr>
          <w:rFonts w:ascii="Calibri" w:hAnsi="Calibri" w:cs="Calibri"/>
          <w:sz w:val="24"/>
          <w:szCs w:val="24"/>
        </w:rPr>
        <w:t>pravopis, gramatik</w:t>
      </w:r>
      <w:r>
        <w:rPr>
          <w:rFonts w:ascii="Calibri" w:hAnsi="Calibri" w:cs="Calibri"/>
          <w:sz w:val="24"/>
          <w:szCs w:val="24"/>
        </w:rPr>
        <w:t>a</w:t>
      </w:r>
      <w:r w:rsidR="00A27F35">
        <w:rPr>
          <w:rFonts w:ascii="Calibri" w:hAnsi="Calibri" w:cs="Calibri"/>
          <w:sz w:val="24"/>
          <w:szCs w:val="24"/>
        </w:rPr>
        <w:t xml:space="preserve"> a styl</w:t>
      </w:r>
      <w:r w:rsidR="0027357F"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0EF590C" w14:textId="03039F7B" w:rsidR="00BA5FC1" w:rsidRDefault="00BA5FC1" w:rsidP="00D77FD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Proč část práce, kde provádíte výzkum a analýzu, označujete názvem Praktická část?</w:t>
      </w:r>
    </w:p>
    <w:p w14:paraId="59A10F56" w14:textId="02E0BEC8" w:rsidR="00BA5FC1" w:rsidRDefault="00BA5FC1" w:rsidP="004D12F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Jaký je rozdíl mezi výzkumnými metodami </w:t>
      </w:r>
      <w:r>
        <w:rPr>
          <w:rFonts w:ascii="Calibri" w:hAnsi="Calibri" w:cs="Calibri"/>
          <w:sz w:val="24"/>
          <w:szCs w:val="24"/>
        </w:rPr>
        <w:t>(s. 26)</w:t>
      </w:r>
      <w:r>
        <w:rPr>
          <w:rFonts w:ascii="Calibri" w:hAnsi="Calibri" w:cs="Calibri"/>
          <w:sz w:val="24"/>
          <w:szCs w:val="24"/>
        </w:rPr>
        <w:t xml:space="preserve"> a výzkumnými postupy </w:t>
      </w:r>
      <w:r>
        <w:rPr>
          <w:rFonts w:ascii="Calibri" w:hAnsi="Calibri" w:cs="Calibri"/>
          <w:sz w:val="24"/>
          <w:szCs w:val="24"/>
        </w:rPr>
        <w:t>(s. 26)</w:t>
      </w:r>
      <w:r>
        <w:rPr>
          <w:rFonts w:ascii="Calibri" w:hAnsi="Calibri" w:cs="Calibri"/>
          <w:sz w:val="24"/>
          <w:szCs w:val="24"/>
        </w:rPr>
        <w:t>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275318E9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946383">
        <w:rPr>
          <w:rFonts w:ascii="Calibri" w:hAnsi="Calibri" w:cs="Calibri"/>
          <w:sz w:val="24"/>
          <w:szCs w:val="24"/>
        </w:rPr>
        <w:t>9</w:t>
      </w:r>
      <w:r w:rsidR="00FA7478">
        <w:rPr>
          <w:rFonts w:ascii="Calibri" w:hAnsi="Calibri" w:cs="Calibri"/>
          <w:sz w:val="24"/>
          <w:szCs w:val="24"/>
        </w:rPr>
        <w:t>.5.2024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47CE" w14:textId="77777777" w:rsidR="004F0E70" w:rsidRDefault="004F0E70">
      <w:r>
        <w:separator/>
      </w:r>
    </w:p>
  </w:endnote>
  <w:endnote w:type="continuationSeparator" w:id="0">
    <w:p w14:paraId="63E48A65" w14:textId="77777777" w:rsidR="004F0E70" w:rsidRDefault="004F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B3EA" w14:textId="77777777" w:rsidR="004F0E70" w:rsidRDefault="004F0E70">
      <w:r>
        <w:separator/>
      </w:r>
    </w:p>
  </w:footnote>
  <w:footnote w:type="continuationSeparator" w:id="0">
    <w:p w14:paraId="2034EECD" w14:textId="77777777" w:rsidR="004F0E70" w:rsidRDefault="004F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49C4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8C0"/>
    <w:rsid w:val="00275E4F"/>
    <w:rsid w:val="00277CCC"/>
    <w:rsid w:val="002811CE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2F3"/>
    <w:rsid w:val="004D187D"/>
    <w:rsid w:val="004D6C3D"/>
    <w:rsid w:val="004D72F4"/>
    <w:rsid w:val="004F0E70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3302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2CC5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6383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27F35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5FC1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77FD8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272A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478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F127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6</cp:revision>
  <cp:lastPrinted>2010-04-15T13:27:00Z</cp:lastPrinted>
  <dcterms:created xsi:type="dcterms:W3CDTF">2024-03-07T09:40:00Z</dcterms:created>
  <dcterms:modified xsi:type="dcterms:W3CDTF">2024-05-10T07:56:00Z</dcterms:modified>
</cp:coreProperties>
</file>