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13785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Adriana Bartošová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FC0C3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Marketing festivalu </w:t>
            </w:r>
            <w:r w:rsidR="0013785B">
              <w:rPr>
                <w:rFonts w:ascii="Calibri" w:hAnsi="Calibri" w:cs="Calibri"/>
                <w:b/>
                <w:sz w:val="24"/>
                <w:szCs w:val="24"/>
              </w:rPr>
              <w:t>Kontakt Fest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Kamila Gamalová,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5189463"/>
    <w:bookmarkStart w:id="1" w:name="_MON_1336567768"/>
    <w:bookmarkStart w:id="2" w:name="_MON_1336568010"/>
    <w:bookmarkStart w:id="3" w:name="_MON_1336569207"/>
    <w:bookmarkStart w:id="4" w:name="_MON_1336569462"/>
    <w:bookmarkStart w:id="5" w:name="_MON_1336569602"/>
    <w:bookmarkStart w:id="6" w:name="_MON_1336569707"/>
    <w:bookmarkStart w:id="7" w:name="_MON_1336569710"/>
    <w:bookmarkStart w:id="8" w:name="_MON_1336569723"/>
    <w:bookmarkStart w:id="9" w:name="_MON_1336569737"/>
    <w:bookmarkStart w:id="10" w:name="_MON_1336569885"/>
    <w:bookmarkStart w:id="11" w:name="_MON_1336570037"/>
    <w:bookmarkStart w:id="12" w:name="_MON_1336574844"/>
    <w:bookmarkStart w:id="13" w:name="_MON_1336824645"/>
    <w:bookmarkStart w:id="14" w:name="_MON_1336824890"/>
    <w:bookmarkStart w:id="15" w:name="_MON_1336826773"/>
    <w:bookmarkStart w:id="16" w:name="_MON_1337070796"/>
    <w:bookmarkStart w:id="17" w:name="_MON_1337071463"/>
    <w:bookmarkStart w:id="18" w:name="_MON_1338811697"/>
    <w:bookmarkStart w:id="19" w:name="_MON_1338811926"/>
    <w:bookmarkStart w:id="20" w:name="_MON_1338812973"/>
    <w:bookmarkStart w:id="21" w:name="_MON_1338813343"/>
    <w:bookmarkStart w:id="22" w:name="_MON_1338813386"/>
    <w:bookmarkStart w:id="23" w:name="_MON_1343394148"/>
    <w:bookmarkStart w:id="24" w:name="_MON_1364913299"/>
    <w:bookmarkStart w:id="25" w:name="_MON_1364913932"/>
    <w:bookmarkStart w:id="26" w:name="_MON_1364914587"/>
    <w:bookmarkStart w:id="27" w:name="_MON_1366620866"/>
    <w:bookmarkStart w:id="28" w:name="_MON_1366621397"/>
    <w:bookmarkStart w:id="29" w:name="_MON_1366621611"/>
    <w:bookmarkStart w:id="30" w:name="_MON_1394448231"/>
    <w:bookmarkStart w:id="31" w:name="_MON_1394448643"/>
    <w:bookmarkStart w:id="32" w:name="_MON_1394448838"/>
    <w:bookmarkStart w:id="33" w:name="_MON_1394448863"/>
    <w:bookmarkStart w:id="34" w:name="_MON_1394448890"/>
    <w:bookmarkStart w:id="35" w:name="_MON_1394605234"/>
    <w:bookmarkStart w:id="36" w:name="_MON_1425718649"/>
    <w:bookmarkStart w:id="37" w:name="_MON_1425718884"/>
    <w:bookmarkStart w:id="38" w:name="_MON_1425718913"/>
    <w:bookmarkStart w:id="39" w:name="_MON_1425719005"/>
    <w:bookmarkStart w:id="40" w:name="_MON_1425719063"/>
    <w:bookmarkStart w:id="41" w:name="_MON_1425719119"/>
    <w:bookmarkStart w:id="42" w:name="_MON_1425719133"/>
    <w:bookmarkStart w:id="43" w:name="_MON_1425719143"/>
    <w:bookmarkStart w:id="44" w:name="_MON_1425719189"/>
    <w:bookmarkStart w:id="45" w:name="_MON_1332850022"/>
    <w:bookmarkStart w:id="46" w:name="_MON_1332850151"/>
    <w:bookmarkStart w:id="47" w:name="_MON_1332850182"/>
    <w:bookmarkStart w:id="48" w:name="_MON_1332850323"/>
    <w:bookmarkStart w:id="49" w:name="_MON_1332850330"/>
    <w:bookmarkStart w:id="50" w:name="_MON_1332850382"/>
    <w:bookmarkStart w:id="51" w:name="_MON_1332850412"/>
    <w:bookmarkStart w:id="52" w:name="_MON_1332850434"/>
    <w:bookmarkStart w:id="53" w:name="_MON_1332850454"/>
    <w:bookmarkStart w:id="54" w:name="_MON_1332850828"/>
    <w:bookmarkStart w:id="55" w:name="_MON_1334675527"/>
    <w:bookmarkStart w:id="56" w:name="_MON_1334675836"/>
    <w:bookmarkStart w:id="57" w:name="_MON_1334675884"/>
    <w:bookmarkStart w:id="58" w:name="_MON_1334676345"/>
    <w:bookmarkStart w:id="59" w:name="_MON_13346763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5188663"/>
    <w:bookmarkEnd w:id="60"/>
    <w:p w:rsidR="00515A76" w:rsidRPr="0013588D" w:rsidRDefault="0013785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75pt;height:161.2pt" o:ole="">
            <v:imagedata r:id="rId7" o:title=""/>
          </v:shape>
          <o:OLEObject Type="Embed" ProgID="Excel.Sheet.8" ShapeID="_x0000_i1025" DrawAspect="Content" ObjectID="_1776513230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13785B" w:rsidRDefault="0013785B" w:rsidP="0013785B">
      <w:pPr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</w:t>
      </w:r>
      <w:r>
        <w:rPr>
          <w:rFonts w:ascii="Calibri" w:eastAsia="Calibri" w:hAnsi="Calibri" w:cs="Calibri"/>
          <w:sz w:val="24"/>
          <w:szCs w:val="24"/>
        </w:rPr>
        <w:t>zpracování teoretické části práce na základě dostatečného rozsahu odpovídající odborné literatury;</w:t>
      </w:r>
    </w:p>
    <w:p w:rsidR="0013785B" w:rsidRDefault="0013785B" w:rsidP="0013785B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Precizní práce při vyhodnocování dotazníkového šetření;</w:t>
      </w:r>
      <w:r w:rsidRPr="007523D2">
        <w:rPr>
          <w:rFonts w:ascii="Calibri" w:eastAsia="Calibri" w:hAnsi="Calibri" w:cs="Calibri"/>
          <w:sz w:val="24"/>
          <w:szCs w:val="24"/>
        </w:rPr>
        <w:t xml:space="preserve"> </w:t>
      </w:r>
    </w:p>
    <w:p w:rsidR="0013785B" w:rsidRDefault="0013785B" w:rsidP="0013785B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Praktická využitelnost získaných poznatků</w:t>
      </w:r>
      <w:r w:rsidR="00304F71">
        <w:rPr>
          <w:rFonts w:ascii="Calibri" w:eastAsia="Calibri" w:hAnsi="Calibri" w:cs="Calibri"/>
          <w:sz w:val="24"/>
          <w:szCs w:val="24"/>
        </w:rPr>
        <w:t xml:space="preserve"> a vypracování relevantních doporučení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13785B" w:rsidRDefault="0013785B" w:rsidP="0013785B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Kultivovaný jazykový projev a stylistika;</w:t>
      </w:r>
    </w:p>
    <w:p w:rsidR="0013785B" w:rsidRPr="0013785B" w:rsidRDefault="0013785B" w:rsidP="0013785B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Zodpovědný přístup při zpracovávání práce a pravidelné konzultace.</w:t>
      </w:r>
    </w:p>
    <w:p w:rsidR="0013785B" w:rsidRDefault="0013785B" w:rsidP="0013785B">
      <w:pPr>
        <w:rPr>
          <w:rFonts w:ascii="Calibri" w:eastAsia="Calibri" w:hAnsi="Calibri" w:cs="Calibri"/>
          <w:sz w:val="24"/>
          <w:szCs w:val="24"/>
        </w:rPr>
      </w:pPr>
    </w:p>
    <w:p w:rsidR="00F218E6" w:rsidRPr="00F218E6" w:rsidRDefault="00F218E6" w:rsidP="00D82BD1">
      <w:pPr>
        <w:jc w:val="both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</w:p>
    <w:p w:rsidR="00F218E6" w:rsidRPr="00720AE7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720AE7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720AE7" w:rsidRPr="00720AE7">
        <w:rPr>
          <w:rFonts w:ascii="Calibri" w:hAnsi="Calibri" w:cs="Calibri"/>
          <w:b/>
          <w:sz w:val="24"/>
          <w:szCs w:val="24"/>
          <w:shd w:val="clear" w:color="auto" w:fill="FFFFFF"/>
        </w:rPr>
        <w:t>TAG UTB) identifikoval shodu 3</w:t>
      </w:r>
      <w:r w:rsidRPr="00720AE7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720AE7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720AE7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720AE7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720AE7">
        <w:rPr>
          <w:rFonts w:ascii="Calibri" w:hAnsi="Calibri" w:cs="Calibri"/>
          <w:b/>
          <w:sz w:val="24"/>
          <w:szCs w:val="24"/>
        </w:rPr>
        <w:t xml:space="preserve">Ve Zlíně dne </w:t>
      </w:r>
      <w:r w:rsidR="00720AE7" w:rsidRPr="00720AE7">
        <w:rPr>
          <w:rFonts w:ascii="Calibri" w:hAnsi="Calibri" w:cs="Calibri"/>
          <w:b/>
          <w:sz w:val="24"/>
          <w:szCs w:val="24"/>
        </w:rPr>
        <w:t>3. 5</w:t>
      </w:r>
      <w:r w:rsidR="00A05ED6" w:rsidRPr="00720AE7">
        <w:rPr>
          <w:rFonts w:ascii="Calibri" w:hAnsi="Calibri" w:cs="Calibri"/>
          <w:b/>
          <w:sz w:val="24"/>
          <w:szCs w:val="24"/>
        </w:rPr>
        <w:t>. 2024</w:t>
      </w:r>
      <w:r w:rsidRPr="00720AE7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 xml:space="preserve">Kamila Gamalová </w:t>
      </w:r>
      <w:proofErr w:type="gramStart"/>
      <w:r w:rsidR="00A05ED6">
        <w:rPr>
          <w:rFonts w:ascii="Calibri" w:hAnsi="Calibri" w:cs="Calibri"/>
          <w:b/>
          <w:sz w:val="24"/>
          <w:szCs w:val="24"/>
        </w:rPr>
        <w:t>v.r.</w:t>
      </w:r>
      <w:proofErr w:type="gramEnd"/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DB6FF4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85B"/>
    <w:rsid w:val="0014316C"/>
    <w:rsid w:val="00147C9F"/>
    <w:rsid w:val="00171E88"/>
    <w:rsid w:val="00176C7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2053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4F7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C51"/>
    <w:rsid w:val="006A14D7"/>
    <w:rsid w:val="006A4B26"/>
    <w:rsid w:val="006B540B"/>
    <w:rsid w:val="006C598A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0AE7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B6FF4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76B83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6</cp:revision>
  <cp:lastPrinted>2010-04-15T13:27:00Z</cp:lastPrinted>
  <dcterms:created xsi:type="dcterms:W3CDTF">2024-04-03T11:43:00Z</dcterms:created>
  <dcterms:modified xsi:type="dcterms:W3CDTF">2024-05-06T13:06:00Z</dcterms:modified>
</cp:coreProperties>
</file>