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03768" w14:textId="77777777"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bakalářské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555A156A" w:rsidR="00515A76" w:rsidRPr="0013588D" w:rsidRDefault="006F25C6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6F25C6">
              <w:rPr>
                <w:rFonts w:ascii="Calibri" w:hAnsi="Calibri" w:cs="Calibri"/>
                <w:b/>
                <w:sz w:val="24"/>
                <w:szCs w:val="24"/>
              </w:rPr>
              <w:t>Kateřina Musilová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40984932" w:rsidR="00515A76" w:rsidRPr="0013588D" w:rsidRDefault="006F25C6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6F25C6">
              <w:rPr>
                <w:rFonts w:ascii="Calibri" w:hAnsi="Calibri" w:cs="Calibri"/>
                <w:b/>
                <w:sz w:val="24"/>
                <w:szCs w:val="24"/>
              </w:rPr>
              <w:t>Vliv politického a společenského kontextu na filantropii rodinných firem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10694672" w:rsidR="00303FEA" w:rsidRPr="00303FEA" w:rsidRDefault="00B41A59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Michal Stránský, Ph.D.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5527"/>
    <w:bookmarkStart w:id="1" w:name="_MON_1334675836"/>
    <w:bookmarkStart w:id="2" w:name="_MON_1334675884"/>
    <w:bookmarkStart w:id="3" w:name="_MON_1334676345"/>
    <w:bookmarkStart w:id="4" w:name="_MON_1334676387"/>
    <w:bookmarkStart w:id="5" w:name="_MON_1335188663"/>
    <w:bookmarkStart w:id="6" w:name="_MON_1335189463"/>
    <w:bookmarkStart w:id="7" w:name="_MON_1336567768"/>
    <w:bookmarkStart w:id="8" w:name="_MON_1336568010"/>
    <w:bookmarkStart w:id="9" w:name="_MON_1336569207"/>
    <w:bookmarkStart w:id="10" w:name="_MON_1336569462"/>
    <w:bookmarkStart w:id="11" w:name="_MON_1336569602"/>
    <w:bookmarkStart w:id="12" w:name="_MON_1336569707"/>
    <w:bookmarkStart w:id="13" w:name="_MON_1336569710"/>
    <w:bookmarkStart w:id="14" w:name="_MON_1336569723"/>
    <w:bookmarkStart w:id="15" w:name="_MON_1336569737"/>
    <w:bookmarkStart w:id="16" w:name="_MON_1336569885"/>
    <w:bookmarkStart w:id="17" w:name="_MON_1336570037"/>
    <w:bookmarkStart w:id="18" w:name="_MON_1336574844"/>
    <w:bookmarkStart w:id="19" w:name="_MON_1336824645"/>
    <w:bookmarkStart w:id="20" w:name="_MON_1336824890"/>
    <w:bookmarkStart w:id="21" w:name="_MON_1336826773"/>
    <w:bookmarkStart w:id="22" w:name="_MON_1337070796"/>
    <w:bookmarkStart w:id="23" w:name="_MON_1337071463"/>
    <w:bookmarkStart w:id="24" w:name="_MON_1338811697"/>
    <w:bookmarkStart w:id="25" w:name="_MON_1338811926"/>
    <w:bookmarkStart w:id="26" w:name="_MON_1338812973"/>
    <w:bookmarkStart w:id="27" w:name="_MON_1338813343"/>
    <w:bookmarkStart w:id="28" w:name="_MON_1338813386"/>
    <w:bookmarkStart w:id="29" w:name="_MON_1343394148"/>
    <w:bookmarkStart w:id="30" w:name="_MON_1364913299"/>
    <w:bookmarkStart w:id="31" w:name="_MON_1364913932"/>
    <w:bookmarkStart w:id="32" w:name="_MON_1364914587"/>
    <w:bookmarkStart w:id="33" w:name="_MON_1366620866"/>
    <w:bookmarkStart w:id="34" w:name="_MON_1366621397"/>
    <w:bookmarkStart w:id="35" w:name="_MON_1366621611"/>
    <w:bookmarkStart w:id="36" w:name="_MON_1394448231"/>
    <w:bookmarkStart w:id="37" w:name="_MON_1394448643"/>
    <w:bookmarkStart w:id="38" w:name="_MON_1394448838"/>
    <w:bookmarkStart w:id="39" w:name="_MON_1394448863"/>
    <w:bookmarkStart w:id="40" w:name="_MON_1394448890"/>
    <w:bookmarkStart w:id="41" w:name="_MON_1394605234"/>
    <w:bookmarkStart w:id="42" w:name="_MON_1425718649"/>
    <w:bookmarkStart w:id="43" w:name="_MON_1425718884"/>
    <w:bookmarkStart w:id="44" w:name="_MON_1425718913"/>
    <w:bookmarkStart w:id="45" w:name="_MON_1425719005"/>
    <w:bookmarkStart w:id="46" w:name="_MON_1425719063"/>
    <w:bookmarkStart w:id="47" w:name="_MON_1425719119"/>
    <w:bookmarkStart w:id="48" w:name="_MON_1425719133"/>
    <w:bookmarkStart w:id="49" w:name="_MON_1425719143"/>
    <w:bookmarkStart w:id="50" w:name="_MON_1425719189"/>
    <w:bookmarkStart w:id="51" w:name="_MON_1332850022"/>
    <w:bookmarkStart w:id="52" w:name="_MON_1332850151"/>
    <w:bookmarkStart w:id="53" w:name="_MON_1332850182"/>
    <w:bookmarkStart w:id="54" w:name="_MON_1332850323"/>
    <w:bookmarkStart w:id="55" w:name="_MON_1332850330"/>
    <w:bookmarkStart w:id="56" w:name="_MON_1332850382"/>
    <w:bookmarkStart w:id="57" w:name="_MON_1332850412"/>
    <w:bookmarkStart w:id="58" w:name="_MON_1332850434"/>
    <w:bookmarkStart w:id="59" w:name="_MON_1332850454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828"/>
    <w:bookmarkEnd w:id="60"/>
    <w:p w14:paraId="66B55BBC" w14:textId="128E224B" w:rsidR="00515A76" w:rsidRPr="0013588D" w:rsidRDefault="006F25C6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03" w:dyaOrig="3430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0.8pt;height:163.2pt" o:ole="">
            <v:imagedata r:id="rId7" o:title=""/>
          </v:shape>
          <o:OLEObject Type="Embed" ProgID="Excel.Sheet.8" ShapeID="_x0000_i1025" DrawAspect="Content" ObjectID="_1776674173" r:id="rId8"/>
        </w:object>
      </w:r>
    </w:p>
    <w:p w14:paraId="568D20D3" w14:textId="77777777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66DF69B3" w14:textId="406F2837" w:rsidR="008242D2" w:rsidRDefault="009E06AE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Práce je napsaná přehledně </w:t>
      </w:r>
      <w:r w:rsidR="00344791">
        <w:rPr>
          <w:rFonts w:ascii="Calibri" w:hAnsi="Calibri" w:cs="Calibri"/>
          <w:sz w:val="24"/>
          <w:szCs w:val="24"/>
        </w:rPr>
        <w:t>a je formálně v pořádku, lze však konstatovat značné množství chyb v interpunkci.</w:t>
      </w:r>
    </w:p>
    <w:p w14:paraId="102B4E33" w14:textId="0DAA6594" w:rsidR="00344791" w:rsidRDefault="00344791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Teoretická část práce adresuje témata relevantní pro cíl práce a adekvátně je popisuje, přesto je kapitola o tom nejdůležitějším – marketingové komunikaci firemní filantropie</w:t>
      </w:r>
      <w:r w:rsidR="00FB44F2">
        <w:rPr>
          <w:rFonts w:ascii="Calibri" w:hAnsi="Calibri" w:cs="Calibri"/>
          <w:sz w:val="24"/>
          <w:szCs w:val="24"/>
        </w:rPr>
        <w:t xml:space="preserve"> – </w:t>
      </w:r>
      <w:r>
        <w:rPr>
          <w:rFonts w:ascii="Calibri" w:hAnsi="Calibri" w:cs="Calibri"/>
          <w:sz w:val="24"/>
          <w:szCs w:val="24"/>
        </w:rPr>
        <w:t>relativně stručná. Ze strukturního hlediska by bylo vhodné více popisovat návaznost jednotlivých částí textu.</w:t>
      </w:r>
    </w:p>
    <w:p w14:paraId="57906F01" w14:textId="240B0FA2" w:rsidR="00344791" w:rsidRDefault="00344791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Výzkumný model i scénáře rozhovoru byly stanoveny značně jednoduše, přesto výzkum svůj účel splnil. Metoda však mohla být více popsána a data důkladněji interpretována.</w:t>
      </w:r>
    </w:p>
    <w:p w14:paraId="211D4ADF" w14:textId="7ABCE2D4" w:rsidR="00344791" w:rsidRDefault="00344791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Autorka využívá množství relevantních zdrojů, přesto však v textu nacházíme dlouhé pasáže, které zůstávají bez citací (např. 4. 1. 1.).</w:t>
      </w:r>
    </w:p>
    <w:p w14:paraId="07B31914" w14:textId="77777777"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1F490EF8" w14:textId="2FEE2341" w:rsidR="00B41A59" w:rsidRPr="006F25C6" w:rsidRDefault="006F25C6" w:rsidP="00B41A59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</w:rPr>
        <w:t>Bez otázek</w:t>
      </w:r>
    </w:p>
    <w:p w14:paraId="307E7EBD" w14:textId="77777777" w:rsidR="006F25C6" w:rsidRPr="00B41A59" w:rsidRDefault="006F25C6" w:rsidP="006F25C6">
      <w:pPr>
        <w:ind w:left="284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09926272" w14:textId="350428F9" w:rsidR="00FA6194" w:rsidRDefault="006A4B26" w:rsidP="00B41A59">
      <w:pPr>
        <w:ind w:left="284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 </w:t>
      </w:r>
      <w:r w:rsidR="006F25C6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3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%.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ráce </w:t>
      </w:r>
      <w:r w:rsidR="00303FEA" w:rsidRPr="006F25C6">
        <w:rPr>
          <w:rFonts w:ascii="Calibri" w:hAnsi="Calibri" w:cs="Calibri"/>
          <w:b/>
          <w:color w:val="000000"/>
          <w:sz w:val="24"/>
          <w:szCs w:val="24"/>
          <w:u w:val="single"/>
          <w:shd w:val="clear" w:color="auto" w:fill="FFFFFF"/>
        </w:rPr>
        <w:t>není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plagiát.</w:t>
      </w:r>
    </w:p>
    <w:p w14:paraId="34C34128" w14:textId="77777777" w:rsidR="00B41A59" w:rsidRDefault="00B41A59" w:rsidP="00B41A59">
      <w:pPr>
        <w:ind w:left="284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4FD7551A" w14:textId="7D7CB802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</w:t>
      </w:r>
      <w:r w:rsidR="006F25C6">
        <w:rPr>
          <w:rFonts w:ascii="Calibri" w:hAnsi="Calibri" w:cs="Calibri"/>
          <w:b/>
          <w:sz w:val="24"/>
          <w:szCs w:val="24"/>
        </w:rPr>
        <w:t>dne 07. 05. 24</w:t>
      </w:r>
      <w:r w:rsidR="006F25C6">
        <w:rPr>
          <w:rFonts w:ascii="Calibri" w:hAnsi="Calibri" w:cs="Calibri"/>
          <w:b/>
          <w:sz w:val="24"/>
          <w:szCs w:val="24"/>
        </w:rPr>
        <w:tab/>
      </w:r>
      <w:r w:rsidR="006F25C6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  <w:r w:rsidR="00B41A59">
        <w:rPr>
          <w:rFonts w:ascii="Calibri" w:hAnsi="Calibri" w:cs="Calibri"/>
          <w:b/>
          <w:sz w:val="24"/>
          <w:szCs w:val="24"/>
        </w:rPr>
        <w:t>Michal Stránský, v.r.</w:t>
      </w:r>
    </w:p>
    <w:sectPr w:rsidR="00515A76" w:rsidRPr="0013588D" w:rsidSect="001B5532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958962" w14:textId="77777777" w:rsidR="001B5532" w:rsidRDefault="001B5532">
      <w:r>
        <w:separator/>
      </w:r>
    </w:p>
  </w:endnote>
  <w:endnote w:type="continuationSeparator" w:id="0">
    <w:p w14:paraId="6BBC4046" w14:textId="77777777" w:rsidR="001B5532" w:rsidRDefault="001B5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4D8798" w14:textId="77777777" w:rsidR="001B5532" w:rsidRDefault="001B5532">
      <w:r>
        <w:separator/>
      </w:r>
    </w:p>
  </w:footnote>
  <w:footnote w:type="continuationSeparator" w:id="0">
    <w:p w14:paraId="5B317B7A" w14:textId="77777777" w:rsidR="001B5532" w:rsidRDefault="001B5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484662">
    <w:abstractNumId w:val="0"/>
  </w:num>
  <w:num w:numId="2" w16cid:durableId="1663199453">
    <w:abstractNumId w:val="3"/>
  </w:num>
  <w:num w:numId="3" w16cid:durableId="1628242371">
    <w:abstractNumId w:val="1"/>
  </w:num>
  <w:num w:numId="4" w16cid:durableId="77675147">
    <w:abstractNumId w:val="4"/>
  </w:num>
  <w:num w:numId="5" w16cid:durableId="9647709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0E50C1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5532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44791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947CC"/>
    <w:rsid w:val="006A14D7"/>
    <w:rsid w:val="006A4B26"/>
    <w:rsid w:val="006B540B"/>
    <w:rsid w:val="006C7F09"/>
    <w:rsid w:val="006E3EF6"/>
    <w:rsid w:val="006E5E3E"/>
    <w:rsid w:val="006F25C6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432E9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06AE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41A59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BF2415"/>
    <w:rsid w:val="00C10AE5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14FE"/>
    <w:rsid w:val="00F92ED5"/>
    <w:rsid w:val="00FA6194"/>
    <w:rsid w:val="00FA7A3E"/>
    <w:rsid w:val="00FB44F2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176</Words>
  <Characters>1040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Michal Stránský</cp:lastModifiedBy>
  <cp:revision>7</cp:revision>
  <cp:lastPrinted>2010-04-15T13:27:00Z</cp:lastPrinted>
  <dcterms:created xsi:type="dcterms:W3CDTF">2024-03-07T09:40:00Z</dcterms:created>
  <dcterms:modified xsi:type="dcterms:W3CDTF">2024-05-08T09:50:00Z</dcterms:modified>
</cp:coreProperties>
</file>