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17"/>
        <w:gridCol w:w="3604"/>
        <w:gridCol w:w="377"/>
        <w:gridCol w:w="377"/>
        <w:gridCol w:w="376"/>
        <w:gridCol w:w="377"/>
        <w:gridCol w:w="364"/>
        <w:gridCol w:w="350"/>
      </w:tblGrid>
      <w:tr w:rsidR="00164469" w14:paraId="4CD22329" w14:textId="77777777" w:rsidTr="00164469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D269940" w14:textId="77777777" w:rsidR="00164469" w:rsidRDefault="0016446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OPONENTA DIPLOMOVÉ PRÁCE</w:t>
            </w:r>
          </w:p>
        </w:tc>
      </w:tr>
      <w:tr w:rsidR="00164469" w14:paraId="71EE4A9C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49BBFED" w14:textId="77777777" w:rsidR="00164469" w:rsidRDefault="009F1B9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164469">
              <w:rPr>
                <w:rFonts w:ascii="Arial" w:hAnsi="Arial" w:cs="Arial"/>
              </w:rPr>
              <w:t>utor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561EAD61" w14:textId="13DDCB44" w:rsidR="00164469" w:rsidRDefault="0037539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Klára </w:t>
            </w:r>
            <w:proofErr w:type="spellStart"/>
            <w:r>
              <w:rPr>
                <w:rFonts w:ascii="Arial" w:hAnsi="Arial" w:cs="Arial"/>
              </w:rPr>
              <w:t>Novosá</w:t>
            </w:r>
            <w:r w:rsidR="00281C21">
              <w:rPr>
                <w:rFonts w:ascii="Arial" w:hAnsi="Arial" w:cs="Arial"/>
              </w:rPr>
              <w:t>dová</w:t>
            </w:r>
            <w:proofErr w:type="spellEnd"/>
          </w:p>
        </w:tc>
      </w:tr>
      <w:tr w:rsidR="00164469" w14:paraId="2314CF54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DB143D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7484BB5D" w14:textId="785CB0A3" w:rsidR="00164469" w:rsidRDefault="00281C2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Spolupráce rodičů žáků cizinců se základní školou</w:t>
            </w:r>
          </w:p>
        </w:tc>
      </w:tr>
      <w:tr w:rsidR="00164469" w14:paraId="4904C42A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0629C9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21EF75F" w14:textId="5F8271CE" w:rsidR="00164469" w:rsidRDefault="00281C2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Barbora Plisková, Ph.D.</w:t>
            </w:r>
          </w:p>
        </w:tc>
      </w:tr>
      <w:tr w:rsidR="00164469" w14:paraId="078A7EAD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6E6522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  <w:r w:rsidR="000C6AE5">
              <w:rPr>
                <w:rFonts w:ascii="Arial" w:hAnsi="Arial" w:cs="Arial"/>
              </w:rPr>
              <w:t>/program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5CE991C8" w14:textId="60DD7029" w:rsidR="00164469" w:rsidRDefault="00281C2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1. stupeň základní školy</w:t>
            </w:r>
          </w:p>
        </w:tc>
      </w:tr>
      <w:tr w:rsidR="00164469" w14:paraId="14E27EDA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72A5E3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5F6DDDCA" w14:textId="355ACA42" w:rsidR="00164469" w:rsidRDefault="00281C2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164469" w14:paraId="170769F4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0293D52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922619B" w14:textId="77777777" w:rsidR="00164469" w:rsidRPr="00875DAF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875DA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164469" w14:paraId="2FE13B85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127865AC" w14:textId="77777777" w:rsidR="00164469" w:rsidRDefault="00164469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164469" w14:paraId="36E52459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EB5347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8AA4FDC" w14:textId="770E1626" w:rsidR="00164469" w:rsidRDefault="00281C2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8C67F3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20B481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5D9251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66FFC7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135C57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71F5A2D6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FB0342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5CCF95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3860AD1" w14:textId="72749747" w:rsidR="00164469" w:rsidRDefault="00281C2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859E52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BB8818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04DDDA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63D1FB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55A369C7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774EE4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BE5909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0E84A92" w14:textId="7DDC7926" w:rsidR="00164469" w:rsidRDefault="00281C2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A817D7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4B7CB9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A0A865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0D0CF0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0BE0A981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791DEB8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164469" w14:paraId="011A9D6E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4D3741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F1928A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338DB59" w14:textId="0E209879" w:rsidR="00164469" w:rsidRDefault="00281C2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74388A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4DD2AC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3C0190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B8CBC2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5B6C393E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5162B1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E80496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A8BF7D0" w14:textId="13862291" w:rsidR="00164469" w:rsidRDefault="00281C2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6AEBDD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8B6457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394987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6A9CEB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278241F5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1DCD58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FF8FD0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E10C778" w14:textId="1BE8C887" w:rsidR="00164469" w:rsidRDefault="00281C2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4C1281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12B46C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44827E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F2E8A7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04F8F2D8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4B29283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164469" w14:paraId="45550F7D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5D88FDA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B78619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4458B5F" w14:textId="4C61B131" w:rsidR="00164469" w:rsidRDefault="00281C2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B006BF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A3BB6C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FDEEEE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667F866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00774219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6B400CF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  <w:bookmarkStart w:id="0" w:name="_GoBack"/>
            <w:bookmarkEnd w:id="0"/>
          </w:p>
          <w:p w14:paraId="133E68C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C46564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16A0180" w14:textId="5AD78FF2" w:rsidR="00164469" w:rsidRDefault="00281C2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AC8351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DA95F9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5C3F79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09FE6BB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786F1C0B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7A2F5AC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5BB3A4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AB75F86" w14:textId="1ABA2D61" w:rsidR="00164469" w:rsidRDefault="00281C2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7D89E8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C475F4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91E779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00DEA51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06FC92E3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5993CBE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602568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2BE4B50" w14:textId="736B9C61" w:rsidR="00164469" w:rsidRDefault="00281C2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95C26D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F4AB37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FD2A56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2F2058D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4D57C19E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229BC816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164469" w14:paraId="6D1C0839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AABAB2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6D0FDE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AAA97B5" w14:textId="025B33A5" w:rsidR="00164469" w:rsidRDefault="00281C2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D8AEB7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577557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E15D8F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730904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091FBD36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7746C6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86F119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801CE54" w14:textId="7FD904E6" w:rsidR="00164469" w:rsidRDefault="00281C2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855408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998ACD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12AB5D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E8F438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39A4C1C3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1AA88A0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14:paraId="3581C18C" w14:textId="77777777" w:rsidR="00281C21" w:rsidRPr="00281C21" w:rsidRDefault="00281C21" w:rsidP="00281C21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281C21">
              <w:rPr>
                <w:rFonts w:ascii="Arial" w:hAnsi="Arial" w:cs="Arial"/>
                <w:bCs/>
              </w:rPr>
              <w:t>Teoretická část:</w:t>
            </w:r>
          </w:p>
          <w:p w14:paraId="775B33C3" w14:textId="57D727AE" w:rsidR="00281C21" w:rsidRPr="00281C21" w:rsidRDefault="00281C21" w:rsidP="00281C21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281C21">
              <w:rPr>
                <w:rFonts w:ascii="Arial" w:hAnsi="Arial" w:cs="Arial"/>
                <w:bCs/>
              </w:rPr>
              <w:t>Autor/autorka identifikovala klíčové pojmy spojené se spoluprací školy a rodiny v případě žáků cizinců v základní škole a použila aktuální dostupnou (i zahraniční) literaturu. Rozpracovává pojmy a vysvětluje je srozumitelně a vhodně vzhledem k požadavkům na tento typ kvalifikačních prací kladených. Text je logicky strukturovaný a přehledný.</w:t>
            </w:r>
          </w:p>
          <w:p w14:paraId="49D5BF5F" w14:textId="77777777" w:rsidR="00281C21" w:rsidRPr="00281C21" w:rsidRDefault="00281C21" w:rsidP="00281C21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786F32AC" w14:textId="1D6E44CC" w:rsidR="00281C21" w:rsidRPr="00281C21" w:rsidRDefault="00281C21" w:rsidP="00B33888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281C21">
              <w:rPr>
                <w:rFonts w:ascii="Arial" w:hAnsi="Arial" w:cs="Arial"/>
                <w:bCs/>
              </w:rPr>
              <w:t>Praktická část: Metodologický přístup je adekvátní a dobře realizován. Sběr a analýza dat jsou systematické a důkladné. Závěry jsou logicky vyvozeny z prezentovaných dat, i když v některých případech studentka v závěrech mohla poskytnout konkrétnější a detailnější shrnutí analýzy.</w:t>
            </w:r>
            <w:r w:rsidR="00B33888">
              <w:rPr>
                <w:rFonts w:ascii="Arial" w:hAnsi="Arial" w:cs="Arial"/>
                <w:bCs/>
              </w:rPr>
              <w:t xml:space="preserve"> </w:t>
            </w:r>
            <w:r w:rsidR="00B33888" w:rsidRPr="00B33888">
              <w:rPr>
                <w:rFonts w:ascii="Arial" w:hAnsi="Arial" w:cs="Arial"/>
                <w:bCs/>
              </w:rPr>
              <w:t xml:space="preserve">Text poskytuje popis různých způsobů spolupráce, ale chybí analýza účinnosti jednotlivých přístupů. </w:t>
            </w:r>
            <w:r w:rsidR="00B33888">
              <w:rPr>
                <w:rFonts w:ascii="Arial" w:hAnsi="Arial" w:cs="Arial"/>
                <w:bCs/>
              </w:rPr>
              <w:t>Rovněž t</w:t>
            </w:r>
            <w:r w:rsidR="00B33888" w:rsidRPr="00B33888">
              <w:rPr>
                <w:rFonts w:ascii="Arial" w:hAnsi="Arial" w:cs="Arial"/>
                <w:bCs/>
              </w:rPr>
              <w:t xml:space="preserve">ext popisuje některé překážky, jako je jazyková bariéra, ale mohl by se více zabývat dalšími možnými bariérami, které mohou ovlivňovat spolupráci rodičů cizinců se </w:t>
            </w:r>
            <w:r w:rsidR="00B33888" w:rsidRPr="00B33888">
              <w:rPr>
                <w:rFonts w:ascii="Arial" w:hAnsi="Arial" w:cs="Arial"/>
                <w:bCs/>
              </w:rPr>
              <w:lastRenderedPageBreak/>
              <w:t>školou, jako jsou kulturní rozdíly, nedostatek informací nebo nedostatek důvěry.</w:t>
            </w:r>
            <w:r w:rsidRPr="00281C21">
              <w:rPr>
                <w:rFonts w:ascii="Arial" w:hAnsi="Arial" w:cs="Arial"/>
                <w:bCs/>
              </w:rPr>
              <w:t xml:space="preserve"> Rovněž doporučení mohla být více specifikována. </w:t>
            </w:r>
          </w:p>
          <w:p w14:paraId="42C4220A" w14:textId="26BB251B" w:rsidR="00281C21" w:rsidRPr="00281C21" w:rsidRDefault="00281C21" w:rsidP="00281C21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281C21">
              <w:rPr>
                <w:rFonts w:ascii="Arial" w:hAnsi="Arial" w:cs="Arial"/>
                <w:bCs/>
              </w:rPr>
              <w:tab/>
            </w:r>
          </w:p>
          <w:p w14:paraId="6B637BE2" w14:textId="369957A4" w:rsidR="00281C21" w:rsidRPr="00281C21" w:rsidRDefault="00281C21" w:rsidP="00281C21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281C21">
              <w:rPr>
                <w:rFonts w:ascii="Arial" w:hAnsi="Arial" w:cs="Arial"/>
                <w:bCs/>
              </w:rPr>
              <w:t>Celkově autorka diplomové práce prokazuje schopnost kritického myšlení a analytického přístupu. Práci doporučuji k obhajobě s hodnocením B.</w:t>
            </w:r>
          </w:p>
          <w:p w14:paraId="629477F3" w14:textId="77777777" w:rsidR="00281C21" w:rsidRPr="00281C21" w:rsidRDefault="00281C21" w:rsidP="00281C21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1AF78AC3" w14:textId="77777777" w:rsidR="00281C21" w:rsidRDefault="00281C21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26482AF5" w14:textId="77777777" w:rsidR="00E76548" w:rsidRDefault="00E76548" w:rsidP="000C68B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733F6C73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0AA17A2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0B1C1864" w14:textId="051B963E" w:rsidR="00B33888" w:rsidRPr="00B33888" w:rsidRDefault="00164469" w:rsidP="00B3388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="0088121A">
              <w:rPr>
                <w:rFonts w:ascii="Arial" w:hAnsi="Arial" w:cs="Arial"/>
              </w:rPr>
              <w:t xml:space="preserve"> </w:t>
            </w:r>
          </w:p>
          <w:p w14:paraId="332EAB97" w14:textId="439FE52B" w:rsidR="00B31AD8" w:rsidRDefault="00B33888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</w:t>
            </w:r>
            <w:r w:rsidRPr="00B33888">
              <w:rPr>
                <w:rFonts w:ascii="Arial" w:hAnsi="Arial" w:cs="Arial"/>
              </w:rPr>
              <w:t>Jaké strategie jste použila pro překonání jazykových bariér při komunikaci s rodiči cizinci</w:t>
            </w:r>
          </w:p>
          <w:p w14:paraId="2079946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64A03146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3307A5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5D235B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C64A791" w14:textId="2A52177C" w:rsidR="00164469" w:rsidRDefault="00B3388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C7D54F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F3097B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6390C1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5929D1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36B45FAD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08F28B0" w14:textId="77777777" w:rsidR="00164469" w:rsidRDefault="00164469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E7654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F18D51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14:paraId="40C734C8" w14:textId="77777777" w:rsidR="001221F9" w:rsidRDefault="001221F9" w:rsidP="000C6AE5"/>
    <w:sectPr w:rsidR="001221F9" w:rsidSect="00CE76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4A826D" w14:textId="77777777" w:rsidR="00CE766F" w:rsidRDefault="00CE766F" w:rsidP="00164469">
      <w:pPr>
        <w:spacing w:after="0" w:line="240" w:lineRule="auto"/>
      </w:pPr>
      <w:r>
        <w:separator/>
      </w:r>
    </w:p>
  </w:endnote>
  <w:endnote w:type="continuationSeparator" w:id="0">
    <w:p w14:paraId="32ED8744" w14:textId="77777777" w:rsidR="00CE766F" w:rsidRDefault="00CE766F" w:rsidP="0016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6FD944" w14:textId="77777777" w:rsidR="00CE766F" w:rsidRDefault="00CE766F" w:rsidP="00164469">
      <w:pPr>
        <w:spacing w:after="0" w:line="240" w:lineRule="auto"/>
      </w:pPr>
      <w:r>
        <w:separator/>
      </w:r>
    </w:p>
  </w:footnote>
  <w:footnote w:type="continuationSeparator" w:id="0">
    <w:p w14:paraId="4C807570" w14:textId="77777777" w:rsidR="00CE766F" w:rsidRDefault="00CE766F" w:rsidP="00164469">
      <w:pPr>
        <w:spacing w:after="0" w:line="240" w:lineRule="auto"/>
      </w:pPr>
      <w:r>
        <w:continuationSeparator/>
      </w:r>
    </w:p>
  </w:footnote>
  <w:footnote w:id="1">
    <w:p w14:paraId="590C2A45" w14:textId="77777777" w:rsidR="00164469" w:rsidRDefault="00164469" w:rsidP="0016446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8338FC"/>
    <w:multiLevelType w:val="multilevel"/>
    <w:tmpl w:val="95963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469"/>
    <w:rsid w:val="0008512E"/>
    <w:rsid w:val="000C68B8"/>
    <w:rsid w:val="000C6AE5"/>
    <w:rsid w:val="001221F9"/>
    <w:rsid w:val="00164469"/>
    <w:rsid w:val="001751B1"/>
    <w:rsid w:val="001F551A"/>
    <w:rsid w:val="00264589"/>
    <w:rsid w:val="00281C21"/>
    <w:rsid w:val="002E608B"/>
    <w:rsid w:val="00375393"/>
    <w:rsid w:val="004D1C11"/>
    <w:rsid w:val="0054437F"/>
    <w:rsid w:val="00572A8F"/>
    <w:rsid w:val="00580A65"/>
    <w:rsid w:val="005B0DD1"/>
    <w:rsid w:val="00660E55"/>
    <w:rsid w:val="0069004A"/>
    <w:rsid w:val="007B3852"/>
    <w:rsid w:val="00832719"/>
    <w:rsid w:val="0085298D"/>
    <w:rsid w:val="00875DAF"/>
    <w:rsid w:val="0088121A"/>
    <w:rsid w:val="00891BB8"/>
    <w:rsid w:val="009936C8"/>
    <w:rsid w:val="009D5984"/>
    <w:rsid w:val="009F1B98"/>
    <w:rsid w:val="00A96683"/>
    <w:rsid w:val="00B31AD8"/>
    <w:rsid w:val="00B33888"/>
    <w:rsid w:val="00C34810"/>
    <w:rsid w:val="00CA332E"/>
    <w:rsid w:val="00CE766F"/>
    <w:rsid w:val="00DB07CE"/>
    <w:rsid w:val="00E76548"/>
    <w:rsid w:val="00F00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83DE2"/>
  <w15:docId w15:val="{B73F284D-026B-46EC-A5E3-3C886711C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446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16446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6446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semiHidden/>
    <w:unhideWhenUsed/>
    <w:rsid w:val="001644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654c09-90c4-4df8-a6de-dce6f114546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9A736C5A25B643B40BAF48033F2A69" ma:contentTypeVersion="15" ma:contentTypeDescription="Vytvoří nový dokument" ma:contentTypeScope="" ma:versionID="358fe362a9f9de94b1e46e3b3959814c">
  <xsd:schema xmlns:xsd="http://www.w3.org/2001/XMLSchema" xmlns:xs="http://www.w3.org/2001/XMLSchema" xmlns:p="http://schemas.microsoft.com/office/2006/metadata/properties" xmlns:ns3="db654c09-90c4-4df8-a6de-dce6f1145463" xmlns:ns4="b56fde35-8b97-41bb-9d42-10c2f97fa4f4" targetNamespace="http://schemas.microsoft.com/office/2006/metadata/properties" ma:root="true" ma:fieldsID="276c5a22e2162a504c23bfbff04004cc" ns3:_="" ns4:_="">
    <xsd:import namespace="db654c09-90c4-4df8-a6de-dce6f1145463"/>
    <xsd:import namespace="b56fde35-8b97-41bb-9d42-10c2f97fa4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54c09-90c4-4df8-a6de-dce6f11454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fde35-8b97-41bb-9d42-10c2f97fa4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8F80C3-7C83-4F42-9E72-7EA94A8438D0}">
  <ds:schemaRefs>
    <ds:schemaRef ds:uri="http://purl.org/dc/elements/1.1/"/>
    <ds:schemaRef ds:uri="http://schemas.openxmlformats.org/package/2006/metadata/core-properties"/>
    <ds:schemaRef ds:uri="b56fde35-8b97-41bb-9d42-10c2f97fa4f4"/>
    <ds:schemaRef ds:uri="http://purl.org/dc/terms/"/>
    <ds:schemaRef ds:uri="db654c09-90c4-4df8-a6de-dce6f1145463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CEFE41C-ECF7-4E3A-846C-F18D95238F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D182FA-7B31-4B0B-92B9-87F2A87F8C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654c09-90c4-4df8-a6de-dce6f1145463"/>
    <ds:schemaRef ds:uri="b56fde35-8b97-41bb-9d42-10c2f97fa4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2387</Characters>
  <Application>Microsoft Office Word</Application>
  <DocSecurity>4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Šárka Machálková</cp:lastModifiedBy>
  <cp:revision>2</cp:revision>
  <cp:lastPrinted>2018-04-21T18:26:00Z</cp:lastPrinted>
  <dcterms:created xsi:type="dcterms:W3CDTF">2024-05-03T09:05:00Z</dcterms:created>
  <dcterms:modified xsi:type="dcterms:W3CDTF">2024-05-03T09:05:00Z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0x010100339A736C5A25B643B40BAF48033F2A69</vt:lpwstr>
  </property>
</Properties>
</file>