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1575E0" w:rsidP="00362AB0">
            <w:pPr>
              <w:rPr>
                <w:sz w:val="22"/>
                <w:szCs w:val="22"/>
              </w:rPr>
            </w:pPr>
            <w:r>
              <w:rPr>
                <w:sz w:val="22"/>
                <w:szCs w:val="22"/>
              </w:rPr>
              <w:t>Tereza Němcová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1575E0" w:rsidP="00362AB0">
            <w:pPr>
              <w:rPr>
                <w:sz w:val="22"/>
                <w:szCs w:val="22"/>
              </w:rPr>
            </w:pPr>
            <w:r>
              <w:rPr>
                <w:sz w:val="22"/>
                <w:szCs w:val="22"/>
              </w:rPr>
              <w:t>Mediace ve školním prostředí při řešení konfliktů mezi žáky</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FE46FE" w:rsidP="00362AB0">
            <w:pPr>
              <w:rPr>
                <w:sz w:val="22"/>
                <w:szCs w:val="22"/>
              </w:rPr>
            </w:pPr>
            <w:r>
              <w:rPr>
                <w:sz w:val="22"/>
                <w:szCs w:val="22"/>
              </w:rPr>
              <w:t>PhDr. Helena Skarupská, Ph.D.</w:t>
            </w:r>
          </w:p>
        </w:tc>
      </w:tr>
      <w:tr w:rsidR="006847E2" w:rsidRPr="00C50B27" w:rsidTr="00C50B27">
        <w:tc>
          <w:tcPr>
            <w:tcW w:w="2808" w:type="dxa"/>
          </w:tcPr>
          <w:p w:rsidR="006847E2" w:rsidRPr="00C50B27" w:rsidRDefault="0021256F" w:rsidP="00362AB0">
            <w:pPr>
              <w:rPr>
                <w:sz w:val="22"/>
                <w:szCs w:val="22"/>
              </w:rPr>
            </w:pPr>
            <w:r>
              <w:rPr>
                <w:sz w:val="22"/>
                <w:szCs w:val="22"/>
              </w:rPr>
              <w:t>Studijní program</w:t>
            </w:r>
          </w:p>
        </w:tc>
        <w:tc>
          <w:tcPr>
            <w:tcW w:w="7020" w:type="dxa"/>
            <w:gridSpan w:val="8"/>
          </w:tcPr>
          <w:p w:rsidR="006847E2" w:rsidRPr="00C50B27" w:rsidRDefault="00FE46FE"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1575E0"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E</w:t>
            </w: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Odůvodnění hodnocení práce (silné a slabé stránky práce):</w:t>
            </w:r>
          </w:p>
          <w:p w:rsidR="001575E0" w:rsidRPr="001575E0" w:rsidRDefault="001575E0" w:rsidP="00362AB0">
            <w:pPr>
              <w:rPr>
                <w:sz w:val="22"/>
                <w:szCs w:val="22"/>
              </w:rPr>
            </w:pPr>
            <w:r w:rsidRPr="001575E0">
              <w:rPr>
                <w:sz w:val="22"/>
                <w:szCs w:val="22"/>
              </w:rPr>
              <w:t>Téma je aktuální</w:t>
            </w:r>
            <w:r>
              <w:rPr>
                <w:sz w:val="22"/>
                <w:szCs w:val="22"/>
              </w:rPr>
              <w:t xml:space="preserve"> a je součástí problémů sociální pedagogiky.</w:t>
            </w:r>
          </w:p>
          <w:p w:rsidR="00B411DB" w:rsidRPr="001575E0" w:rsidRDefault="001575E0" w:rsidP="00362AB0">
            <w:pPr>
              <w:rPr>
                <w:b/>
                <w:sz w:val="22"/>
                <w:szCs w:val="22"/>
              </w:rPr>
            </w:pPr>
            <w:r w:rsidRPr="001575E0">
              <w:rPr>
                <w:b/>
                <w:sz w:val="22"/>
                <w:szCs w:val="22"/>
              </w:rPr>
              <w:t>K teoretické části:</w:t>
            </w:r>
          </w:p>
          <w:p w:rsidR="001575E0" w:rsidRDefault="001575E0" w:rsidP="00362AB0">
            <w:pPr>
              <w:rPr>
                <w:sz w:val="22"/>
                <w:szCs w:val="22"/>
              </w:rPr>
            </w:pPr>
            <w:r>
              <w:rPr>
                <w:sz w:val="22"/>
                <w:szCs w:val="22"/>
              </w:rPr>
              <w:t>Špatné členění práce, chyby v odkazování, někteří autoři nejsou uvedeni v seznamu literatury - např. Skarupská 2013, Trojanová 2021. U spousty přímých citací není uvedena strana, např. s. 14, 15, 20 atd.</w:t>
            </w:r>
          </w:p>
          <w:p w:rsidR="001575E0" w:rsidRDefault="001575E0" w:rsidP="00362AB0">
            <w:pPr>
              <w:rPr>
                <w:sz w:val="22"/>
                <w:szCs w:val="22"/>
              </w:rPr>
            </w:pPr>
            <w:r>
              <w:rPr>
                <w:sz w:val="22"/>
                <w:szCs w:val="22"/>
              </w:rPr>
              <w:t xml:space="preserve">Podkapitoly 1.2 a 1.3 jsou zmatečné, obě se věnují dělení konfliktů, i když dost nepřehledně a charakteristika konfliktů chybí úplně. </w:t>
            </w:r>
          </w:p>
          <w:p w:rsidR="001575E0" w:rsidRDefault="001575E0" w:rsidP="00362AB0">
            <w:pPr>
              <w:rPr>
                <w:sz w:val="22"/>
                <w:szCs w:val="22"/>
              </w:rPr>
            </w:pPr>
            <w:r>
              <w:rPr>
                <w:sz w:val="22"/>
                <w:szCs w:val="22"/>
              </w:rPr>
              <w:t xml:space="preserve">V práci se objevují stylistické chyby, někdy není jasné, co je předmětem, obsahem, někdy chybí část věty a je tak absolutně zmatečná, např. s. 20 </w:t>
            </w:r>
            <w:r w:rsidR="00F12405">
              <w:rPr>
                <w:sz w:val="22"/>
                <w:szCs w:val="22"/>
              </w:rPr>
              <w:t>„</w:t>
            </w:r>
            <w:r w:rsidR="00F12405">
              <w:rPr>
                <w:i/>
                <w:sz w:val="22"/>
                <w:szCs w:val="22"/>
              </w:rPr>
              <w:t>Značný vliv na vývoj mediace měl Konfucius ve 37. před Kristem …“</w:t>
            </w:r>
            <w:r w:rsidR="00F12405">
              <w:rPr>
                <w:sz w:val="22"/>
                <w:szCs w:val="22"/>
              </w:rPr>
              <w:t xml:space="preserve"> 37. čeho?, navíc Konfucius žil v 5 st. př. n. l.</w:t>
            </w:r>
          </w:p>
          <w:p w:rsidR="00F12405" w:rsidRDefault="00F12405" w:rsidP="00362AB0">
            <w:pPr>
              <w:rPr>
                <w:sz w:val="22"/>
                <w:szCs w:val="22"/>
              </w:rPr>
            </w:pPr>
            <w:r>
              <w:rPr>
                <w:sz w:val="22"/>
                <w:szCs w:val="22"/>
              </w:rPr>
              <w:t>K praktické části:</w:t>
            </w:r>
          </w:p>
          <w:p w:rsidR="00F12405" w:rsidRDefault="00F12405" w:rsidP="00362AB0">
            <w:pPr>
              <w:rPr>
                <w:sz w:val="22"/>
                <w:szCs w:val="22"/>
              </w:rPr>
            </w:pPr>
            <w:r>
              <w:rPr>
                <w:sz w:val="22"/>
                <w:szCs w:val="22"/>
              </w:rPr>
              <w:t xml:space="preserve">Zvolit </w:t>
            </w:r>
            <w:proofErr w:type="spellStart"/>
            <w:r>
              <w:rPr>
                <w:sz w:val="22"/>
                <w:szCs w:val="22"/>
              </w:rPr>
              <w:t>kvaĺitativní</w:t>
            </w:r>
            <w:proofErr w:type="spellEnd"/>
            <w:r>
              <w:rPr>
                <w:sz w:val="22"/>
                <w:szCs w:val="22"/>
              </w:rPr>
              <w:t xml:space="preserve"> šetření bylo vhodné, ale zpracování je velmi, velmi nepovedené. Otevřené kódování je pro vyhodnocení dat typu bakalářské práce nedostatečné, měla by být vybrána konkrétní technika, zde by možná byla vhodní IPA, která by zachytila pocity a názory probandů. </w:t>
            </w:r>
          </w:p>
          <w:p w:rsidR="00F12405" w:rsidRDefault="00F12405" w:rsidP="00362AB0">
            <w:pPr>
              <w:rPr>
                <w:sz w:val="22"/>
                <w:szCs w:val="22"/>
              </w:rPr>
            </w:pPr>
            <w:r>
              <w:rPr>
                <w:sz w:val="22"/>
                <w:szCs w:val="22"/>
              </w:rPr>
              <w:t>Není dobře popsán výzkumný soubor.</w:t>
            </w:r>
          </w:p>
          <w:p w:rsidR="00F12405" w:rsidRDefault="00F12405" w:rsidP="00362AB0">
            <w:pPr>
              <w:rPr>
                <w:sz w:val="22"/>
                <w:szCs w:val="22"/>
              </w:rPr>
            </w:pPr>
            <w:r>
              <w:rPr>
                <w:sz w:val="22"/>
                <w:szCs w:val="22"/>
              </w:rPr>
              <w:t xml:space="preserve">Jednotlivé kategorie jsou nenaplněny, chybí zde odkazy jak na probandy, tak na literaturu. </w:t>
            </w:r>
          </w:p>
          <w:p w:rsidR="00B411DB" w:rsidRDefault="00F12405" w:rsidP="00362AB0">
            <w:pPr>
              <w:rPr>
                <w:sz w:val="22"/>
                <w:szCs w:val="22"/>
              </w:rPr>
            </w:pPr>
            <w:r>
              <w:rPr>
                <w:sz w:val="22"/>
                <w:szCs w:val="22"/>
              </w:rPr>
              <w:t>Podkapitola 5.1 není diskuse. Diskuse se používá především v kvantitativně orientovaných výzkumech a jedná se o porovnání svých výsledků s jinými, případně s</w:t>
            </w:r>
            <w:r w:rsidR="00DF1C0F">
              <w:rPr>
                <w:sz w:val="22"/>
                <w:szCs w:val="22"/>
              </w:rPr>
              <w:t> teorií, zde se jedná o shrnutí a odpovědi na výzkumné otázky.</w:t>
            </w:r>
          </w:p>
          <w:p w:rsidR="00F1326B" w:rsidRDefault="00DF1C0F" w:rsidP="00362AB0">
            <w:pPr>
              <w:rPr>
                <w:sz w:val="22"/>
                <w:szCs w:val="22"/>
              </w:rPr>
            </w:pPr>
            <w:r>
              <w:rPr>
                <w:sz w:val="22"/>
                <w:szCs w:val="22"/>
              </w:rPr>
              <w:t>Přiložený rozhovor ukazuje na to, že autorka se neuměla doptat, že si sama neuvědomuje, že jí proband odpovídá něco jiného, než na co se ptá. Spíše je to celé o tom, jak proband absolvoval kurz a co mu to dalo, než jak využil poznatky ve škole, k čemu by vedlo téma práce.</w:t>
            </w:r>
          </w:p>
          <w:p w:rsidR="00CD5DB5" w:rsidRDefault="00CD5DB5" w:rsidP="00362AB0">
            <w:pPr>
              <w:rPr>
                <w:sz w:val="22"/>
                <w:szCs w:val="22"/>
              </w:rPr>
            </w:pPr>
            <w:r>
              <w:rPr>
                <w:sz w:val="22"/>
                <w:szCs w:val="22"/>
              </w:rPr>
              <w:t>Celá praktická část se mi jeví jako rozpracovaná, nikoli ukončená.</w:t>
            </w:r>
          </w:p>
          <w:p w:rsidR="00CD5DB5" w:rsidRDefault="00CD5DB5" w:rsidP="00362AB0">
            <w:pPr>
              <w:rPr>
                <w:sz w:val="22"/>
                <w:szCs w:val="22"/>
              </w:rPr>
            </w:pPr>
            <w:r>
              <w:rPr>
                <w:sz w:val="22"/>
                <w:szCs w:val="22"/>
              </w:rPr>
              <w:t xml:space="preserve">I přes tyto výhrady práci </w:t>
            </w:r>
            <w:r w:rsidRPr="00CD5DB5">
              <w:rPr>
                <w:b/>
                <w:sz w:val="22"/>
                <w:szCs w:val="22"/>
              </w:rPr>
              <w:t>doporučuji k obhajobě</w:t>
            </w:r>
            <w:r>
              <w:rPr>
                <w:sz w:val="22"/>
                <w:szCs w:val="22"/>
              </w:rPr>
              <w:t>.</w:t>
            </w:r>
          </w:p>
          <w:p w:rsidR="00CD5DB5" w:rsidRDefault="00CD5DB5" w:rsidP="00362AB0">
            <w:pPr>
              <w:rPr>
                <w:sz w:val="22"/>
                <w:szCs w:val="22"/>
              </w:rPr>
            </w:pPr>
          </w:p>
          <w:p w:rsidR="00CD5DB5" w:rsidRDefault="00CD5DB5" w:rsidP="00362AB0">
            <w:pPr>
              <w:rPr>
                <w:sz w:val="22"/>
                <w:szCs w:val="22"/>
              </w:rPr>
            </w:pPr>
          </w:p>
          <w:p w:rsidR="00CD5DB5" w:rsidRPr="00C50B27" w:rsidRDefault="00CD5DB5"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lastRenderedPageBreak/>
              <w:t>Otázky k obhajobě:</w:t>
            </w:r>
          </w:p>
          <w:p w:rsidR="00B411DB" w:rsidRDefault="00DF1C0F" w:rsidP="00DF1C0F">
            <w:pPr>
              <w:rPr>
                <w:sz w:val="22"/>
                <w:szCs w:val="22"/>
              </w:rPr>
            </w:pPr>
            <w:r>
              <w:rPr>
                <w:sz w:val="22"/>
                <w:szCs w:val="22"/>
              </w:rPr>
              <w:t xml:space="preserve">Zjistila jste, jak peer mediátoři pomáhají ve škole s řešením konfliktů? </w:t>
            </w:r>
          </w:p>
          <w:p w:rsidR="00CD5DB5" w:rsidRPr="00C50B27" w:rsidRDefault="00CD5DB5" w:rsidP="00DF1C0F">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bookmarkStart w:id="0" w:name="_GoBack"/>
            <w:bookmarkEnd w:id="0"/>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CD5DB5">
              <w:rPr>
                <w:sz w:val="22"/>
                <w:szCs w:val="22"/>
              </w:rPr>
              <w:t xml:space="preserve"> 2. května 2024</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40C" w:rsidRDefault="00F0040C">
      <w:r>
        <w:separator/>
      </w:r>
    </w:p>
  </w:endnote>
  <w:endnote w:type="continuationSeparator" w:id="0">
    <w:p w:rsidR="00F0040C" w:rsidRDefault="00F0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40C" w:rsidRDefault="00F0040C">
      <w:r>
        <w:separator/>
      </w:r>
    </w:p>
  </w:footnote>
  <w:footnote w:type="continuationSeparator" w:id="0">
    <w:p w:rsidR="00F0040C" w:rsidRDefault="00F0040C">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C9"/>
    <w:rsid w:val="00154F27"/>
    <w:rsid w:val="001575E0"/>
    <w:rsid w:val="0021256F"/>
    <w:rsid w:val="00362AB0"/>
    <w:rsid w:val="003E2168"/>
    <w:rsid w:val="003F5DA2"/>
    <w:rsid w:val="00512982"/>
    <w:rsid w:val="00526D47"/>
    <w:rsid w:val="0055255D"/>
    <w:rsid w:val="005C219A"/>
    <w:rsid w:val="006847E2"/>
    <w:rsid w:val="007553A2"/>
    <w:rsid w:val="007A3BC9"/>
    <w:rsid w:val="008614B3"/>
    <w:rsid w:val="009A27D5"/>
    <w:rsid w:val="00B411DB"/>
    <w:rsid w:val="00BA3203"/>
    <w:rsid w:val="00C50B27"/>
    <w:rsid w:val="00CA7D64"/>
    <w:rsid w:val="00CD5DB5"/>
    <w:rsid w:val="00D05C79"/>
    <w:rsid w:val="00DC1BF5"/>
    <w:rsid w:val="00DF1C0F"/>
    <w:rsid w:val="00E709EA"/>
    <w:rsid w:val="00E726A1"/>
    <w:rsid w:val="00ED2FBE"/>
    <w:rsid w:val="00F0040C"/>
    <w:rsid w:val="00F12405"/>
    <w:rsid w:val="00F1326B"/>
    <w:rsid w:val="00FA3BCC"/>
    <w:rsid w:val="00FE4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8273BD-368A-4F55-B185-5E5281DC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rupska\Downloads\POSUDEK%20OPONENTA%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PRÁCE_2022.dotx</Template>
  <TotalTime>0</TotalTime>
  <Pages>2</Pages>
  <Words>453</Words>
  <Characters>2679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skarupska</dc:creator>
  <cp:keywords/>
  <cp:lastModifiedBy>Helena Skarupská</cp:lastModifiedBy>
  <cp:revision>2</cp:revision>
  <cp:lastPrinted>2012-04-25T08:21:00Z</cp:lastPrinted>
  <dcterms:created xsi:type="dcterms:W3CDTF">2024-05-02T07:15:00Z</dcterms:created>
  <dcterms:modified xsi:type="dcterms:W3CDTF">2024-05-02T07:15:00Z</dcterms:modified>
</cp:coreProperties>
</file>