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28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828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 xml:space="preserve">POSUDEK SKOLITELA </w:t>
            </w:r>
            <w:r>
              <w:rPr>
                <w:rFonts w:hint="default"/>
                <w:b/>
                <w:sz w:val="22"/>
                <w:szCs w:val="22"/>
                <w:lang w:val="sk-SK"/>
              </w:rPr>
              <w:t>BAKALARSKÉ</w:t>
            </w:r>
            <w:r>
              <w:rPr>
                <w:b/>
                <w:sz w:val="22"/>
                <w:szCs w:val="22"/>
              </w:rPr>
              <w:t xml:space="preserve"> PRÁCE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Veronika Obrová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Fungování nízkoprahových zařízení pro děti a mládež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Skolitel práce</w:t>
            </w:r>
          </w:p>
        </w:tc>
        <w:tc>
          <w:tcPr>
            <w:tcW w:w="7020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t>doc. PhDr. Lenka Haburajová Ilavská, Ph.D.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prezenční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0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828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9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9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a stylistická správnost)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9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828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9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9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9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828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9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9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9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9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828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9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9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9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  <w:szCs w:val="22"/>
              </w:rPr>
            </w:pPr>
            <w:r>
              <w:t>Spolupráce s vedoucím práce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828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>
            <w:pPr>
              <w:pStyle w:val="6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Vhodne zvolená téma práce, korešponduje so študijným programom</w:t>
            </w:r>
            <w:r>
              <w:rPr>
                <w:rFonts w:hint="default"/>
                <w:sz w:val="22"/>
                <w:szCs w:val="22"/>
                <w:lang w:val="sk-SK"/>
              </w:rPr>
              <w:t xml:space="preserve"> Sociální pedagogika</w:t>
            </w:r>
          </w:p>
          <w:p>
            <w:pPr>
              <w:pStyle w:val="6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Autorka má k téme veľmi blízko.</w:t>
            </w:r>
          </w:p>
          <w:p>
            <w:pPr>
              <w:pStyle w:val="6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časť na  dobrej úrovni, dostatočný počet zdrojov literatúry </w:t>
            </w:r>
          </w:p>
          <w:p>
            <w:pPr>
              <w:pStyle w:val="6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Teória vytvára rámec pre praktickú časť</w:t>
            </w:r>
          </w:p>
          <w:p>
            <w:pPr>
              <w:pStyle w:val="6"/>
              <w:numPr>
                <w:ilvl w:val="0"/>
                <w:numId w:val="1"/>
              </w:numPr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Praktická časť vhodne </w:t>
            </w:r>
            <w:r>
              <w:rPr>
                <w:rFonts w:hint="default"/>
                <w:sz w:val="22"/>
                <w:szCs w:val="22"/>
                <w:lang w:val="sk-SK"/>
              </w:rPr>
              <w:t xml:space="preserve">zvolený výskum, ciele, metódy. Solídny výskumný súbor. Oceňujem preferenciu standardizovaného dotazníku. Autorka stanovila výskumné otázky namiesto hypotéz. 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>
            <w:pPr>
              <w:pStyle w:val="6"/>
              <w:numPr>
                <w:ilvl w:val="0"/>
                <w:numId w:val="1"/>
              </w:num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 xml:space="preserve">Teoretická časť práce citácie bez autorčiných komentárov, postojov. Je až príliš členená na kapitoly čo sťažuje orientáciu. </w:t>
            </w:r>
          </w:p>
          <w:p>
            <w:pPr>
              <w:pStyle w:val="6"/>
              <w:numPr>
                <w:ilvl w:val="0"/>
                <w:numId w:val="1"/>
              </w:num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Závery</w:t>
            </w:r>
            <w:r>
              <w:rPr>
                <w:rFonts w:hint="default"/>
                <w:sz w:val="22"/>
                <w:szCs w:val="22"/>
                <w:lang w:val="sk-SK"/>
              </w:rPr>
              <w:t>, diskusia</w:t>
            </w:r>
            <w:r>
              <w:rPr>
                <w:sz w:val="22"/>
                <w:szCs w:val="22"/>
              </w:rPr>
              <w:t xml:space="preserve"> výzkumného šetrenia by si zasluhovali väčší priestor</w:t>
            </w:r>
            <w:r>
              <w:rPr>
                <w:rFonts w:hint="default"/>
                <w:sz w:val="22"/>
                <w:szCs w:val="22"/>
                <w:lang w:val="sk-SK"/>
              </w:rPr>
              <w:t>.</w:t>
            </w:r>
          </w:p>
          <w:p>
            <w:pPr>
              <w:pStyle w:val="6"/>
              <w:numPr>
                <w:ilvl w:val="0"/>
                <w:numId w:val="0"/>
              </w:numPr>
              <w:ind w:left="360" w:leftChars="0"/>
              <w:rPr>
                <w:rFonts w:hint="default"/>
                <w:sz w:val="22"/>
                <w:szCs w:val="22"/>
                <w:lang w:val="sk-SK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828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lang w:val="sk-SK"/>
              </w:rPr>
              <w:t>nemám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79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4"/>
                <w:b/>
                <w:sz w:val="22"/>
                <w:szCs w:val="22"/>
              </w:rPr>
              <w:footnoteReference w:id="0" w:customMarkFollows="1"/>
              <w:t>*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rFonts w:hint="default"/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068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 xml:space="preserve">Datum: </w:t>
            </w:r>
            <w:r>
              <w:rPr>
                <w:rFonts w:hint="default"/>
                <w:sz w:val="22"/>
                <w:szCs w:val="22"/>
                <w:lang w:val="sk-SK"/>
              </w:rPr>
              <w:t>1.5.2024</w:t>
            </w:r>
          </w:p>
        </w:tc>
        <w:tc>
          <w:tcPr>
            <w:tcW w:w="5760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Podpis:</w:t>
            </w:r>
            <w:r>
              <w:rPr>
                <w:rFonts w:hint="default"/>
                <w:sz w:val="22"/>
                <w:szCs w:val="22"/>
                <w:lang w:val="sk-SK"/>
              </w:rPr>
              <w:t xml:space="preserve"> </w:t>
            </w:r>
            <w:r>
              <w:drawing>
                <wp:inline distT="0" distB="0" distL="114300" distR="114300">
                  <wp:extent cx="1231900" cy="442595"/>
                  <wp:effectExtent l="0" t="0" r="6350" b="14605"/>
                  <wp:docPr id="2" name="Picture 1" descr="Sken_20231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ken_202310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17" w:right="1417" w:bottom="1417" w:left="1417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</w:pPr>
      <w:r>
        <w:rPr>
          <w:rStyle w:val="4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010FEA"/>
    <w:multiLevelType w:val="multilevel"/>
    <w:tmpl w:val="23010FE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08"/>
  <w:autoHyphenation/>
  <w:hyphenationZone w:val="425"/>
  <w:displayHorizontalDrawingGridEvery w:val="1"/>
  <w:displayVerticalDrawingGridEvery w:val="1"/>
  <w:noPunctuationKerning w:val="1"/>
  <w:characterSpacingControl w:val="doNotCompress"/>
  <w:footnotePr>
    <w:footnote w:id="2"/>
    <w:footnote w:id="3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391521"/>
    <w:rsid w:val="00384A44"/>
    <w:rsid w:val="00391521"/>
    <w:rsid w:val="007004B8"/>
    <w:rsid w:val="007D1795"/>
    <w:rsid w:val="04CF731D"/>
    <w:rsid w:val="204C0116"/>
    <w:rsid w:val="24842071"/>
    <w:rsid w:val="542E7F18"/>
    <w:rsid w:val="558201D5"/>
    <w:rsid w:val="590A43FF"/>
    <w:rsid w:val="5CBE620D"/>
    <w:rsid w:val="5CEE6FFE"/>
    <w:rsid w:val="680A1785"/>
    <w:rsid w:val="7303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</w:pPr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position w:val="0"/>
      <w:vertAlign w:val="superscript"/>
    </w:rPr>
  </w:style>
  <w:style w:type="paragraph" w:styleId="5">
    <w:name w:val="footnote text"/>
    <w:basedOn w:val="1"/>
    <w:qFormat/>
    <w:uiPriority w:val="0"/>
    <w:rPr>
      <w:sz w:val="20"/>
      <w:szCs w:val="20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Nov&#253;%20prie&#269;inok\POSUDEK%20OPONENTA%20DIPLOMOV&#201;%20PR&#193;CE_2022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POSUDEK%20OPONENTA%20DIPLOMOVÉ%20PRÁCE_2022</Template>
  <Pages>1</Pages>
  <Words>314</Words>
  <Characters>1795</Characters>
  <Lines>14</Lines>
  <Paragraphs>4</Paragraphs>
  <TotalTime>0</TotalTime>
  <ScaleCrop>false</ScaleCrop>
  <LinksUpToDate>false</LinksUpToDate>
  <CharactersWithSpaces>2105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2022-05-09T13:30:00Z</dcterms:created>
  <dc:creator>peter</dc:creator>
  <cp:lastModifiedBy>Lenka Haburajová Ilavská</cp:lastModifiedBy>
  <cp:lastPrinted>2024-05-02T06:52:00Z</cp:lastPrinted>
  <dcterms:modified xsi:type="dcterms:W3CDTF">2024-05-02T07:32:50Z</dcterms:modified>
  <dc:title>POSUDEK VEDOUCÍHO BAKALÁŘSKÉ PRÁCE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B995157E4A1B4861828CAB3A796875B8_13</vt:lpwstr>
  </property>
</Properties>
</file>