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8C7F417" w:rsidR="00515A76" w:rsidRPr="0013588D" w:rsidRDefault="003D723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D723B">
              <w:rPr>
                <w:rFonts w:ascii="Calibri" w:hAnsi="Calibri" w:cs="Calibri"/>
                <w:b/>
                <w:sz w:val="24"/>
                <w:szCs w:val="24"/>
              </w:rPr>
              <w:t xml:space="preserve">Bc. Kateřina </w:t>
            </w:r>
            <w:proofErr w:type="spellStart"/>
            <w:r w:rsidRPr="003D723B">
              <w:rPr>
                <w:rFonts w:ascii="Calibri" w:hAnsi="Calibri" w:cs="Calibri"/>
                <w:b/>
                <w:sz w:val="24"/>
                <w:szCs w:val="24"/>
              </w:rPr>
              <w:t>Vansová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91B6EBB" w:rsidR="00515A76" w:rsidRPr="0013588D" w:rsidRDefault="003D723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D723B">
              <w:rPr>
                <w:rFonts w:ascii="Calibri" w:hAnsi="Calibri" w:cs="Calibri"/>
                <w:b/>
                <w:sz w:val="24"/>
                <w:szCs w:val="24"/>
              </w:rPr>
              <w:t>Marketingová komunikace malotřídních základních škol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BDE0F7C" w:rsidR="00303FEA" w:rsidRPr="00303FEA" w:rsidRDefault="003D723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14:paraId="66B55BBC" w14:textId="1910A0F6" w:rsidR="00515A76" w:rsidRPr="0013588D" w:rsidRDefault="003F457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0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9.75pt;height:161.25pt" o:ole="">
            <v:imagedata r:id="rId7" o:title=""/>
          </v:shape>
          <o:OLEObject Type="Embed" ProgID="Excel.Sheet.8" ShapeID="_x0000_i1028" DrawAspect="Content" ObjectID="_1776626082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A8093EE" w14:textId="1733D529" w:rsidR="008E739F" w:rsidRDefault="003F457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Silné stránky: </w:t>
      </w:r>
    </w:p>
    <w:p w14:paraId="60E1F60F" w14:textId="1E0E141B" w:rsidR="000C7EC3" w:rsidRDefault="000C7EC3" w:rsidP="003F457A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Oceňuji komplexní přístup k tématu</w:t>
      </w:r>
    </w:p>
    <w:p w14:paraId="55912EA7" w14:textId="77777777" w:rsidR="000C7EC3" w:rsidRDefault="000C7EC3" w:rsidP="003F457A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Teoretická část je výborným východiskem pro další části práce</w:t>
      </w:r>
    </w:p>
    <w:p w14:paraId="107653A9" w14:textId="3C67219B" w:rsidR="000C7EC3" w:rsidRDefault="000C7EC3" w:rsidP="003F457A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Rozmanitost zdrojů </w:t>
      </w:r>
    </w:p>
    <w:p w14:paraId="7F82F39E" w14:textId="77777777" w:rsidR="000C7EC3" w:rsidRDefault="000C7EC3" w:rsidP="003F457A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Jazyková úroveň práce </w:t>
      </w:r>
    </w:p>
    <w:p w14:paraId="733FCCB8" w14:textId="7ADDFE03" w:rsidR="000C7EC3" w:rsidRDefault="000C7EC3" w:rsidP="003F457A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Struktura analytické části, zařazení více druhů analýz a přijetí relevantních závěrů na jejich základě</w:t>
      </w:r>
      <w:r w:rsidR="00D9675C">
        <w:rPr>
          <w:rFonts w:ascii="Calibri" w:hAnsi="Calibri" w:cs="Calibri"/>
          <w:bCs/>
          <w:sz w:val="24"/>
          <w:szCs w:val="24"/>
        </w:rPr>
        <w:t xml:space="preserve">, uvedení dílčích závěrů analýz </w:t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6083BAE1" w14:textId="5F555729" w:rsidR="000C7EC3" w:rsidRPr="000C7EC3" w:rsidRDefault="000C7EC3" w:rsidP="000C7EC3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Slabé stránky: </w:t>
      </w:r>
    </w:p>
    <w:p w14:paraId="6B57219E" w14:textId="6A1B1A65" w:rsidR="000C7EC3" w:rsidRDefault="000C7EC3" w:rsidP="003F457A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teoretické části bych uvítala detailnější rozbor cílové skupiny marketingové komunikace škol (rodiče vs. děti) a rolí v „nákupním“ procesu </w:t>
      </w:r>
    </w:p>
    <w:p w14:paraId="631FC544" w14:textId="7BD021FF" w:rsidR="00AC7F0D" w:rsidRDefault="000C7EC3" w:rsidP="008242D2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Na rozdíl od příkladně </w:t>
      </w:r>
      <w:proofErr w:type="spellStart"/>
      <w:r>
        <w:rPr>
          <w:rFonts w:ascii="Calibri" w:hAnsi="Calibri" w:cs="Calibri"/>
          <w:bCs/>
          <w:sz w:val="24"/>
          <w:szCs w:val="24"/>
        </w:rPr>
        <w:t>ozdrojované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analýzy vnějšího prostředí</w:t>
      </w:r>
      <w:r w:rsidR="00D9675C">
        <w:rPr>
          <w:rFonts w:ascii="Calibri" w:hAnsi="Calibri" w:cs="Calibri"/>
          <w:bCs/>
          <w:sz w:val="24"/>
          <w:szCs w:val="24"/>
        </w:rPr>
        <w:t xml:space="preserve"> (str. 37-48)</w:t>
      </w:r>
      <w:r>
        <w:rPr>
          <w:rFonts w:ascii="Calibri" w:hAnsi="Calibri" w:cs="Calibri"/>
          <w:bCs/>
          <w:sz w:val="24"/>
          <w:szCs w:val="24"/>
        </w:rPr>
        <w:t xml:space="preserve"> postrádám uvedení zdrojů u analýzy vnitřního prostředí </w:t>
      </w:r>
      <w:r w:rsidR="00D9675C">
        <w:rPr>
          <w:rFonts w:ascii="Calibri" w:hAnsi="Calibri" w:cs="Calibri"/>
          <w:bCs/>
          <w:sz w:val="24"/>
          <w:szCs w:val="24"/>
        </w:rPr>
        <w:t xml:space="preserve">(str. 49-56) </w:t>
      </w:r>
    </w:p>
    <w:p w14:paraId="33A00D22" w14:textId="37E7BF77" w:rsidR="00FE5B95" w:rsidRDefault="00575890" w:rsidP="00575890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Příručka, která je výstupem projektové části, je obsáhlá a na praktický návod málo strukturovaná, očekávala bych jako závěr stručnější doporučení ve smyslu např. desatera dobré marketingové komunikace školy.   </w:t>
      </w:r>
    </w:p>
    <w:p w14:paraId="02302204" w14:textId="01EE0308" w:rsidR="008E739F" w:rsidRPr="00575890" w:rsidRDefault="00575890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 přes uvedené výhrady práci hodnotím stupněm A </w:t>
      </w:r>
      <w:proofErr w:type="spellStart"/>
      <w:r>
        <w:rPr>
          <w:rFonts w:ascii="Calibri" w:hAnsi="Calibri" w:cs="Calibri"/>
          <w:bCs/>
          <w:sz w:val="24"/>
          <w:szCs w:val="24"/>
        </w:rPr>
        <w:t>a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považuji ji za velmi zdařilou a přínosnou praxi.  </w:t>
      </w:r>
    </w:p>
    <w:p w14:paraId="07B31914" w14:textId="77777777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6905423" w14:textId="715E1ED8" w:rsidR="00D9675C" w:rsidRPr="00D9675C" w:rsidRDefault="00D9675C" w:rsidP="00D9675C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D9675C">
        <w:rPr>
          <w:rFonts w:ascii="Calibri" w:hAnsi="Calibri" w:cs="Calibri"/>
          <w:bCs/>
          <w:sz w:val="24"/>
          <w:szCs w:val="24"/>
        </w:rPr>
        <w:t xml:space="preserve">Z jakých zdrojů pochází údaje uvedené v analýze vnitřního prostředí? </w:t>
      </w:r>
    </w:p>
    <w:p w14:paraId="4E3F17A3" w14:textId="6B62F110" w:rsidR="00D9675C" w:rsidRDefault="00D9675C" w:rsidP="00D9675C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D9675C">
        <w:rPr>
          <w:rFonts w:ascii="Calibri" w:hAnsi="Calibri" w:cs="Calibri"/>
          <w:bCs/>
          <w:sz w:val="24"/>
          <w:szCs w:val="24"/>
        </w:rPr>
        <w:t xml:space="preserve">Prosím vysvětlete pojem „plně organizovaná škola“. </w:t>
      </w:r>
    </w:p>
    <w:p w14:paraId="64DB8CD2" w14:textId="1B8F90C8" w:rsidR="00D9675C" w:rsidRPr="00D9675C" w:rsidRDefault="00D9675C" w:rsidP="00D9675C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U malotřídních škol</w:t>
      </w:r>
      <w:r w:rsidR="00575890">
        <w:rPr>
          <w:rFonts w:ascii="Calibri" w:hAnsi="Calibri" w:cs="Calibri"/>
          <w:bCs/>
          <w:sz w:val="24"/>
          <w:szCs w:val="24"/>
        </w:rPr>
        <w:t xml:space="preserve"> se jako</w:t>
      </w:r>
      <w:r>
        <w:rPr>
          <w:rFonts w:ascii="Calibri" w:hAnsi="Calibri" w:cs="Calibri"/>
          <w:bCs/>
          <w:sz w:val="24"/>
          <w:szCs w:val="24"/>
        </w:rPr>
        <w:t xml:space="preserve"> výhoda uvádí </w:t>
      </w:r>
      <w:r w:rsidR="00575890">
        <w:rPr>
          <w:rFonts w:ascii="Calibri" w:hAnsi="Calibri" w:cs="Calibri"/>
          <w:bCs/>
          <w:sz w:val="24"/>
          <w:szCs w:val="24"/>
        </w:rPr>
        <w:t xml:space="preserve">jejich </w:t>
      </w:r>
      <w:r>
        <w:rPr>
          <w:rFonts w:ascii="Calibri" w:hAnsi="Calibri" w:cs="Calibri"/>
          <w:bCs/>
          <w:sz w:val="24"/>
          <w:szCs w:val="24"/>
        </w:rPr>
        <w:t xml:space="preserve">individuální přístup. Uveďte prosím příklady, jak lze právě tuto výhodu </w:t>
      </w:r>
      <w:r w:rsidR="00575890">
        <w:rPr>
          <w:rFonts w:ascii="Calibri" w:hAnsi="Calibri" w:cs="Calibri"/>
          <w:bCs/>
          <w:sz w:val="24"/>
          <w:szCs w:val="24"/>
        </w:rPr>
        <w:t xml:space="preserve">důvěryhodně </w:t>
      </w:r>
      <w:r>
        <w:rPr>
          <w:rFonts w:ascii="Calibri" w:hAnsi="Calibri" w:cs="Calibri"/>
          <w:bCs/>
          <w:sz w:val="24"/>
          <w:szCs w:val="24"/>
        </w:rPr>
        <w:t>komunikovat.</w:t>
      </w:r>
      <w:r w:rsidR="00575890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</w:t>
      </w:r>
    </w:p>
    <w:p w14:paraId="4368F27D" w14:textId="77777777" w:rsidR="003D723B" w:rsidRDefault="003D723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4FD7551A" w14:textId="0DEBDD23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63CE6">
        <w:rPr>
          <w:rFonts w:ascii="Calibri" w:hAnsi="Calibri" w:cs="Calibri"/>
          <w:b/>
          <w:sz w:val="24"/>
          <w:szCs w:val="24"/>
        </w:rPr>
        <w:t>8.</w:t>
      </w:r>
      <w:r w:rsidR="00C21CD0">
        <w:rPr>
          <w:rFonts w:ascii="Calibri" w:hAnsi="Calibri" w:cs="Calibri"/>
          <w:b/>
          <w:sz w:val="24"/>
          <w:szCs w:val="24"/>
        </w:rPr>
        <w:t xml:space="preserve"> </w:t>
      </w:r>
      <w:r w:rsidR="00363CE6">
        <w:rPr>
          <w:rFonts w:ascii="Calibri" w:hAnsi="Calibri" w:cs="Calibri"/>
          <w:b/>
          <w:sz w:val="24"/>
          <w:szCs w:val="24"/>
        </w:rPr>
        <w:t xml:space="preserve">5. 2024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E32AF7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7FD0" w14:textId="77777777" w:rsidR="00E32AF7" w:rsidRDefault="00E32AF7">
      <w:r>
        <w:separator/>
      </w:r>
    </w:p>
  </w:endnote>
  <w:endnote w:type="continuationSeparator" w:id="0">
    <w:p w14:paraId="4D5FF059" w14:textId="77777777" w:rsidR="00E32AF7" w:rsidRDefault="00E3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C4393" w14:textId="77777777" w:rsidR="00E32AF7" w:rsidRDefault="00E32AF7">
      <w:r>
        <w:separator/>
      </w:r>
    </w:p>
  </w:footnote>
  <w:footnote w:type="continuationSeparator" w:id="0">
    <w:p w14:paraId="52DD408A" w14:textId="77777777" w:rsidR="00E32AF7" w:rsidRDefault="00E3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F5942"/>
    <w:multiLevelType w:val="hybridMultilevel"/>
    <w:tmpl w:val="6B62E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B2767"/>
    <w:multiLevelType w:val="hybridMultilevel"/>
    <w:tmpl w:val="1E027B60"/>
    <w:lvl w:ilvl="0" w:tplc="B7AAA7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5721">
    <w:abstractNumId w:val="2"/>
  </w:num>
  <w:num w:numId="2" w16cid:durableId="1030452564">
    <w:abstractNumId w:val="5"/>
  </w:num>
  <w:num w:numId="3" w16cid:durableId="291835006">
    <w:abstractNumId w:val="3"/>
  </w:num>
  <w:num w:numId="4" w16cid:durableId="1495027067">
    <w:abstractNumId w:val="6"/>
  </w:num>
  <w:num w:numId="5" w16cid:durableId="805122459">
    <w:abstractNumId w:val="4"/>
  </w:num>
  <w:num w:numId="6" w16cid:durableId="1585526309">
    <w:abstractNumId w:val="1"/>
  </w:num>
  <w:num w:numId="7" w16cid:durableId="43571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06D6"/>
    <w:rsid w:val="000B3F5D"/>
    <w:rsid w:val="000C0456"/>
    <w:rsid w:val="000C7EC3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63CE6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D723B"/>
    <w:rsid w:val="003F457A"/>
    <w:rsid w:val="00406A5C"/>
    <w:rsid w:val="00407767"/>
    <w:rsid w:val="004108F6"/>
    <w:rsid w:val="0042394D"/>
    <w:rsid w:val="00464666"/>
    <w:rsid w:val="00475314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5890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AB7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739F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7F0D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1CD0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9675C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2AF7"/>
    <w:rsid w:val="00E337F0"/>
    <w:rsid w:val="00E34B70"/>
    <w:rsid w:val="00E35E3C"/>
    <w:rsid w:val="00E46B21"/>
    <w:rsid w:val="00E515F2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697F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E5B95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F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Kupková</cp:lastModifiedBy>
  <cp:revision>8</cp:revision>
  <cp:lastPrinted>2010-04-15T13:27:00Z</cp:lastPrinted>
  <dcterms:created xsi:type="dcterms:W3CDTF">2024-03-07T09:40:00Z</dcterms:created>
  <dcterms:modified xsi:type="dcterms:W3CDTF">2024-05-07T20:28:00Z</dcterms:modified>
</cp:coreProperties>
</file>