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74237" w:rsidP="00362AB0">
            <w:pPr>
              <w:rPr>
                <w:sz w:val="22"/>
                <w:szCs w:val="22"/>
              </w:rPr>
            </w:pPr>
            <w:r w:rsidRPr="00474237">
              <w:rPr>
                <w:sz w:val="22"/>
                <w:szCs w:val="22"/>
              </w:rPr>
              <w:t xml:space="preserve">Bc. Kateřina </w:t>
            </w:r>
            <w:proofErr w:type="spellStart"/>
            <w:r w:rsidRPr="00474237">
              <w:rPr>
                <w:sz w:val="22"/>
                <w:szCs w:val="22"/>
              </w:rPr>
              <w:t>Novosádová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742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Kolektivní důvěra žáků </w:t>
            </w:r>
            <w:r w:rsidRPr="00474237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474237">
              <w:rPr>
                <w:sz w:val="22"/>
                <w:szCs w:val="22"/>
              </w:rPr>
              <w:t>stupně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4742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742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742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4742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4742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větší množství cizojazyčných zdrojů.</w:t>
            </w:r>
          </w:p>
          <w:p w:rsidR="00474237" w:rsidRDefault="004742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jsou zpracována s dostatečným analytickým důr</w:t>
            </w:r>
            <w:r w:rsidR="00AA68B3">
              <w:rPr>
                <w:sz w:val="22"/>
                <w:szCs w:val="22"/>
              </w:rPr>
              <w:t>azem.</w:t>
            </w:r>
          </w:p>
          <w:p w:rsidR="00AA68B3" w:rsidRDefault="00AA68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Výzkumný problém obsahující výsledky dřívějších výzkumů.</w:t>
            </w:r>
          </w:p>
          <w:p w:rsidR="00AA68B3" w:rsidRDefault="00AA68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Vysvětlení výběru vsetínských škol.</w:t>
            </w:r>
          </w:p>
          <w:p w:rsidR="00AA68B3" w:rsidRDefault="00AA68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existujících výzkumných nástrojů.</w:t>
            </w:r>
          </w:p>
          <w:p w:rsidR="00AA68B3" w:rsidRDefault="00AA68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přehledné a srozumitelně prezentované.</w:t>
            </w:r>
          </w:p>
          <w:p w:rsidR="00AA68B3" w:rsidRPr="00C50B27" w:rsidRDefault="00AA68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diskusi dostatečně podepřenou literaturou.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A68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A68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Čím si vysvětlujete, že „poctivost“, jako jeden z aspektů kol. </w:t>
            </w:r>
            <w:proofErr w:type="gramStart"/>
            <w:r>
              <w:rPr>
                <w:sz w:val="22"/>
                <w:szCs w:val="22"/>
              </w:rPr>
              <w:t>důvěry</w:t>
            </w:r>
            <w:proofErr w:type="gramEnd"/>
            <w:r>
              <w:rPr>
                <w:sz w:val="22"/>
                <w:szCs w:val="22"/>
              </w:rPr>
              <w:t>, koreluje s generalizovanou důvěrou oproti jiným aspektům velmi slabě.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A68B3">
              <w:rPr>
                <w:sz w:val="22"/>
                <w:szCs w:val="22"/>
              </w:rPr>
              <w:t xml:space="preserve"> 23. 4. 2023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A68B3">
              <w:rPr>
                <w:sz w:val="22"/>
                <w:szCs w:val="22"/>
              </w:rPr>
              <w:t xml:space="preserve"> Jakub Hladík </w:t>
            </w:r>
            <w:proofErr w:type="gramStart"/>
            <w:r w:rsidR="00AA68B3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EC4" w:rsidRDefault="00527EC4">
      <w:r>
        <w:separator/>
      </w:r>
    </w:p>
  </w:endnote>
  <w:endnote w:type="continuationSeparator" w:id="0">
    <w:p w:rsidR="00527EC4" w:rsidRDefault="0052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EC4" w:rsidRDefault="00527EC4">
      <w:r>
        <w:separator/>
      </w:r>
    </w:p>
  </w:footnote>
  <w:footnote w:type="continuationSeparator" w:id="0">
    <w:p w:rsidR="00527EC4" w:rsidRDefault="00527EC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37"/>
    <w:rsid w:val="00362AB0"/>
    <w:rsid w:val="003F5DA2"/>
    <w:rsid w:val="00474237"/>
    <w:rsid w:val="00512982"/>
    <w:rsid w:val="00526D47"/>
    <w:rsid w:val="00527EC4"/>
    <w:rsid w:val="0055255D"/>
    <w:rsid w:val="005C219A"/>
    <w:rsid w:val="006847E2"/>
    <w:rsid w:val="008614B3"/>
    <w:rsid w:val="009B2248"/>
    <w:rsid w:val="00AA68B3"/>
    <w:rsid w:val="00AF1740"/>
    <w:rsid w:val="00B02A88"/>
    <w:rsid w:val="00B411DB"/>
    <w:rsid w:val="00BA3203"/>
    <w:rsid w:val="00C50B27"/>
    <w:rsid w:val="00CE0A8B"/>
    <w:rsid w:val="00CE4377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EA620"/>
  <w15:chartTrackingRefBased/>
  <w15:docId w15:val="{FAFE7BB0-A756-401E-8517-0CFC3362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19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1</cp:revision>
  <cp:lastPrinted>2012-04-25T08:21:00Z</cp:lastPrinted>
  <dcterms:created xsi:type="dcterms:W3CDTF">2024-04-23T09:23:00Z</dcterms:created>
  <dcterms:modified xsi:type="dcterms:W3CDTF">2024-04-23T09:42:00Z</dcterms:modified>
</cp:coreProperties>
</file>