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720"/>
        <w:gridCol w:w="2723"/>
        <w:gridCol w:w="507"/>
        <w:gridCol w:w="506"/>
        <w:gridCol w:w="506"/>
        <w:gridCol w:w="507"/>
        <w:gridCol w:w="506"/>
        <w:gridCol w:w="562"/>
      </w:tblGrid>
      <w:tr w:rsidR="006847E2" w:rsidRPr="00270EB1" w14:paraId="19262472" w14:textId="77777777" w:rsidTr="0051138D">
        <w:tc>
          <w:tcPr>
            <w:tcW w:w="10260" w:type="dxa"/>
            <w:gridSpan w:val="9"/>
          </w:tcPr>
          <w:p w14:paraId="0297EB2F" w14:textId="58EC5087" w:rsidR="006847E2" w:rsidRPr="00270EB1" w:rsidRDefault="00934626" w:rsidP="00AD2438">
            <w:pPr>
              <w:jc w:val="center"/>
            </w:pPr>
            <w:r w:rsidRPr="00270EB1">
              <w:rPr>
                <w:b/>
              </w:rPr>
              <w:t xml:space="preserve">THESIS </w:t>
            </w:r>
            <w:r w:rsidR="003A69C4" w:rsidRPr="00270EB1">
              <w:rPr>
                <w:b/>
              </w:rPr>
              <w:t>SUPERVISOR</w:t>
            </w:r>
            <w:r w:rsidR="00CD71FB" w:rsidRPr="00270EB1">
              <w:rPr>
                <w:b/>
              </w:rPr>
              <w:t>’</w:t>
            </w:r>
            <w:r w:rsidR="009875B9" w:rsidRPr="00270EB1">
              <w:rPr>
                <w:b/>
              </w:rPr>
              <w:t xml:space="preserve">S </w:t>
            </w:r>
            <w:r w:rsidR="003A69C4" w:rsidRPr="00270EB1">
              <w:rPr>
                <w:b/>
              </w:rPr>
              <w:t>ASSESSMENT</w:t>
            </w:r>
          </w:p>
        </w:tc>
      </w:tr>
      <w:tr w:rsidR="006847E2" w:rsidRPr="00270EB1" w14:paraId="4518424E" w14:textId="77777777" w:rsidTr="0051138D">
        <w:tc>
          <w:tcPr>
            <w:tcW w:w="3723" w:type="dxa"/>
          </w:tcPr>
          <w:p w14:paraId="6750EFFF" w14:textId="77777777" w:rsidR="006847E2" w:rsidRPr="00270EB1" w:rsidRDefault="00967103" w:rsidP="00362AB0">
            <w:r w:rsidRPr="00270EB1">
              <w:t>Student’s</w:t>
            </w:r>
            <w:r w:rsidR="003043DF" w:rsidRPr="00270EB1">
              <w:t xml:space="preserve"> </w:t>
            </w:r>
            <w:r w:rsidR="009875B9" w:rsidRPr="00270EB1">
              <w:t xml:space="preserve">full </w:t>
            </w:r>
            <w:r w:rsidR="00836F0C" w:rsidRPr="00270EB1">
              <w:t>n</w:t>
            </w:r>
            <w:r w:rsidR="003043DF" w:rsidRPr="00270EB1">
              <w:t xml:space="preserve">ame </w:t>
            </w:r>
          </w:p>
        </w:tc>
        <w:tc>
          <w:tcPr>
            <w:tcW w:w="6537" w:type="dxa"/>
            <w:gridSpan w:val="8"/>
          </w:tcPr>
          <w:p w14:paraId="2713FE87" w14:textId="7A94C98A" w:rsidR="006847E2" w:rsidRPr="00270EB1" w:rsidRDefault="00B96935" w:rsidP="00B96935">
            <w:r w:rsidRPr="00270EB1">
              <w:t>Zuzana Obzin</w:t>
            </w:r>
            <w:r w:rsidR="00F81859" w:rsidRPr="00270EB1">
              <w:t>ová</w:t>
            </w:r>
          </w:p>
        </w:tc>
      </w:tr>
      <w:tr w:rsidR="006847E2" w:rsidRPr="00270EB1" w14:paraId="7D26CF81" w14:textId="77777777" w:rsidTr="0051138D">
        <w:tc>
          <w:tcPr>
            <w:tcW w:w="3723" w:type="dxa"/>
          </w:tcPr>
          <w:p w14:paraId="4EB48C31" w14:textId="77777777" w:rsidR="006847E2" w:rsidRPr="00270EB1" w:rsidRDefault="00146DE3" w:rsidP="00362AB0">
            <w:r w:rsidRPr="00270EB1">
              <w:t xml:space="preserve">Thesis </w:t>
            </w:r>
            <w:r w:rsidR="009875B9" w:rsidRPr="00270EB1">
              <w:t>title</w:t>
            </w:r>
          </w:p>
        </w:tc>
        <w:tc>
          <w:tcPr>
            <w:tcW w:w="6537" w:type="dxa"/>
            <w:gridSpan w:val="8"/>
          </w:tcPr>
          <w:p w14:paraId="7F73162E" w14:textId="6EB183EE" w:rsidR="006847E2" w:rsidRPr="00270EB1" w:rsidRDefault="00B96935" w:rsidP="00362AB0">
            <w:r w:rsidRPr="00270EB1">
              <w:t>The Hollywood Film Industry during World War II</w:t>
            </w:r>
          </w:p>
        </w:tc>
      </w:tr>
      <w:tr w:rsidR="006847E2" w:rsidRPr="00270EB1" w14:paraId="51E23586" w14:textId="77777777" w:rsidTr="0051138D">
        <w:tc>
          <w:tcPr>
            <w:tcW w:w="3723" w:type="dxa"/>
          </w:tcPr>
          <w:p w14:paraId="54F37E2D" w14:textId="77777777" w:rsidR="006847E2" w:rsidRPr="00270EB1" w:rsidRDefault="007634DC" w:rsidP="00362AB0">
            <w:r w:rsidRPr="00270EB1">
              <w:t>Supervisor</w:t>
            </w:r>
            <w:r w:rsidR="00967103" w:rsidRPr="00270EB1">
              <w:t>’s</w:t>
            </w:r>
            <w:r w:rsidR="009875B9" w:rsidRPr="00270EB1">
              <w:t xml:space="preserve"> name</w:t>
            </w:r>
          </w:p>
        </w:tc>
        <w:tc>
          <w:tcPr>
            <w:tcW w:w="6537" w:type="dxa"/>
            <w:gridSpan w:val="8"/>
          </w:tcPr>
          <w:p w14:paraId="1C3C56FF" w14:textId="250DBEF3" w:rsidR="006847E2" w:rsidRPr="00270EB1" w:rsidRDefault="00CD71FB" w:rsidP="00362AB0">
            <w:r w:rsidRPr="00270EB1">
              <w:t>Daniel Sampey, MFA</w:t>
            </w:r>
          </w:p>
        </w:tc>
      </w:tr>
      <w:tr w:rsidR="006847E2" w:rsidRPr="00270EB1" w14:paraId="5931C076" w14:textId="77777777" w:rsidTr="0051138D">
        <w:tc>
          <w:tcPr>
            <w:tcW w:w="3723" w:type="dxa"/>
          </w:tcPr>
          <w:p w14:paraId="6E2C3B0E" w14:textId="77777777" w:rsidR="006847E2" w:rsidRPr="00270EB1" w:rsidRDefault="009875B9" w:rsidP="00362AB0">
            <w:r w:rsidRPr="00270EB1">
              <w:t>Degree course</w:t>
            </w:r>
          </w:p>
        </w:tc>
        <w:tc>
          <w:tcPr>
            <w:tcW w:w="6537" w:type="dxa"/>
            <w:gridSpan w:val="8"/>
          </w:tcPr>
          <w:p w14:paraId="31E27F13" w14:textId="77777777" w:rsidR="006847E2" w:rsidRPr="00270EB1" w:rsidRDefault="00CD4F89" w:rsidP="00362AB0">
            <w:r w:rsidRPr="00270EB1">
              <w:t>English for Business Administration</w:t>
            </w:r>
          </w:p>
        </w:tc>
      </w:tr>
      <w:tr w:rsidR="006847E2" w:rsidRPr="00270EB1" w14:paraId="6E13DEB9" w14:textId="77777777" w:rsidTr="0051138D">
        <w:tc>
          <w:tcPr>
            <w:tcW w:w="3723" w:type="dxa"/>
          </w:tcPr>
          <w:p w14:paraId="64B1506C" w14:textId="77777777" w:rsidR="006847E2" w:rsidRPr="00270EB1" w:rsidRDefault="009875B9" w:rsidP="00362AB0">
            <w:r w:rsidRPr="00270EB1">
              <w:t>Mode</w:t>
            </w:r>
            <w:r w:rsidR="005B053C" w:rsidRPr="00270EB1">
              <w:t xml:space="preserve"> of </w:t>
            </w:r>
            <w:r w:rsidR="00836F0C" w:rsidRPr="00270EB1">
              <w:t>s</w:t>
            </w:r>
            <w:r w:rsidR="005B053C" w:rsidRPr="00270EB1">
              <w:t>tudy</w:t>
            </w:r>
          </w:p>
        </w:tc>
        <w:tc>
          <w:tcPr>
            <w:tcW w:w="6537" w:type="dxa"/>
            <w:gridSpan w:val="8"/>
          </w:tcPr>
          <w:p w14:paraId="01672C1C" w14:textId="77777777" w:rsidR="006847E2" w:rsidRPr="00270EB1" w:rsidRDefault="00CD4F89" w:rsidP="00362AB0">
            <w:r w:rsidRPr="00270EB1">
              <w:t>Full-time</w:t>
            </w:r>
          </w:p>
        </w:tc>
      </w:tr>
      <w:tr w:rsidR="006847E2" w:rsidRPr="00270EB1" w14:paraId="49C9A7E3" w14:textId="77777777" w:rsidTr="0051138D">
        <w:tc>
          <w:tcPr>
            <w:tcW w:w="3723" w:type="dxa"/>
            <w:vAlign w:val="center"/>
          </w:tcPr>
          <w:p w14:paraId="0B545406" w14:textId="77777777" w:rsidR="006847E2" w:rsidRPr="00270EB1" w:rsidRDefault="009875B9" w:rsidP="00362AB0">
            <w:pPr>
              <w:rPr>
                <w:b/>
              </w:rPr>
            </w:pPr>
            <w:r w:rsidRPr="00270EB1">
              <w:rPr>
                <w:b/>
              </w:rPr>
              <w:t>Thesis</w:t>
            </w:r>
            <w:r w:rsidR="00073326" w:rsidRPr="00270EB1">
              <w:rPr>
                <w:b/>
              </w:rPr>
              <w:t xml:space="preserve"> </w:t>
            </w:r>
            <w:r w:rsidR="00836F0C" w:rsidRPr="00270EB1">
              <w:rPr>
                <w:b/>
              </w:rPr>
              <w:t>e</w:t>
            </w:r>
            <w:r w:rsidR="00073326" w:rsidRPr="00270EB1">
              <w:rPr>
                <w:b/>
              </w:rPr>
              <w:t xml:space="preserve">valuation </w:t>
            </w:r>
            <w:r w:rsidR="00836F0C" w:rsidRPr="00270EB1">
              <w:rPr>
                <w:b/>
              </w:rPr>
              <w:t>c</w:t>
            </w:r>
            <w:r w:rsidR="00073326" w:rsidRPr="00270EB1">
              <w:rPr>
                <w:b/>
              </w:rPr>
              <w:t>riteria</w:t>
            </w:r>
          </w:p>
        </w:tc>
        <w:tc>
          <w:tcPr>
            <w:tcW w:w="6537" w:type="dxa"/>
            <w:gridSpan w:val="8"/>
          </w:tcPr>
          <w:p w14:paraId="3D283017" w14:textId="77777777" w:rsidR="006847E2" w:rsidRPr="00270EB1" w:rsidRDefault="00073326" w:rsidP="00AD2438">
            <w:pPr>
              <w:jc w:val="right"/>
            </w:pPr>
            <w:r w:rsidRPr="00270EB1">
              <w:rPr>
                <w:b/>
              </w:rPr>
              <w:t xml:space="preserve">Classification grade according to </w:t>
            </w:r>
            <w:r w:rsidR="006847E2" w:rsidRPr="00270EB1">
              <w:rPr>
                <w:b/>
              </w:rPr>
              <w:t>ECTS</w:t>
            </w:r>
            <w:r w:rsidRPr="00270EB1">
              <w:rPr>
                <w:b/>
              </w:rPr>
              <w:t xml:space="preserve"> </w:t>
            </w:r>
          </w:p>
        </w:tc>
      </w:tr>
      <w:tr w:rsidR="006847E2" w:rsidRPr="00270EB1" w14:paraId="5BEE21C3" w14:textId="77777777" w:rsidTr="0051138D">
        <w:tc>
          <w:tcPr>
            <w:tcW w:w="10260" w:type="dxa"/>
            <w:gridSpan w:val="9"/>
            <w:shd w:val="clear" w:color="auto" w:fill="A6A6A6"/>
          </w:tcPr>
          <w:p w14:paraId="583A9EE2" w14:textId="77777777" w:rsidR="006847E2" w:rsidRPr="00270EB1" w:rsidRDefault="00401253" w:rsidP="00362AB0">
            <w:pPr>
              <w:rPr>
                <w:color w:val="FFFFFF"/>
              </w:rPr>
            </w:pPr>
            <w:r w:rsidRPr="00270EB1">
              <w:rPr>
                <w:b/>
                <w:color w:val="FFFFFF"/>
              </w:rPr>
              <w:t>Structure</w:t>
            </w:r>
          </w:p>
        </w:tc>
      </w:tr>
      <w:tr w:rsidR="006847E2" w:rsidRPr="00270EB1" w14:paraId="1A59B8AF" w14:textId="77777777" w:rsidTr="0051138D">
        <w:tc>
          <w:tcPr>
            <w:tcW w:w="7166" w:type="dxa"/>
            <w:gridSpan w:val="3"/>
          </w:tcPr>
          <w:p w14:paraId="599211A0" w14:textId="77777777" w:rsidR="006847E2" w:rsidRPr="00270EB1" w:rsidRDefault="00836F0C" w:rsidP="00362AB0">
            <w:r w:rsidRPr="00270EB1">
              <w:t>Outline and division</w:t>
            </w:r>
          </w:p>
        </w:tc>
        <w:tc>
          <w:tcPr>
            <w:tcW w:w="507" w:type="dxa"/>
          </w:tcPr>
          <w:p w14:paraId="53BB1485" w14:textId="3924F65A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B0F13A6" w14:textId="73685219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C719F46" w14:textId="1FA38173" w:rsidR="006847E2" w:rsidRPr="00270EB1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4DF7FD59" w14:textId="3FCE9649" w:rsidR="006847E2" w:rsidRPr="00270EB1" w:rsidRDefault="00EF77DE" w:rsidP="00AD2438">
            <w:pPr>
              <w:jc w:val="center"/>
            </w:pPr>
            <w:r w:rsidRPr="00270EB1">
              <w:t>D</w:t>
            </w:r>
          </w:p>
        </w:tc>
        <w:tc>
          <w:tcPr>
            <w:tcW w:w="506" w:type="dxa"/>
          </w:tcPr>
          <w:p w14:paraId="3DBF0CA9" w14:textId="064D2A72" w:rsidR="006847E2" w:rsidRPr="00270EB1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65557440" w14:textId="692A4D6B" w:rsidR="006847E2" w:rsidRPr="00270EB1" w:rsidRDefault="006847E2" w:rsidP="00AD2438">
            <w:pPr>
              <w:jc w:val="center"/>
            </w:pPr>
          </w:p>
        </w:tc>
      </w:tr>
      <w:tr w:rsidR="006847E2" w:rsidRPr="00270EB1" w14:paraId="7277796D" w14:textId="77777777" w:rsidTr="0051138D">
        <w:tc>
          <w:tcPr>
            <w:tcW w:w="7166" w:type="dxa"/>
            <w:gridSpan w:val="3"/>
          </w:tcPr>
          <w:p w14:paraId="7F0EC798" w14:textId="654B4042" w:rsidR="006847E2" w:rsidRPr="00270EB1" w:rsidRDefault="00836F0C" w:rsidP="006E554A">
            <w:r w:rsidRPr="00270EB1">
              <w:t>Language level</w:t>
            </w:r>
            <w:r w:rsidR="009603D6" w:rsidRPr="00270EB1">
              <w:t xml:space="preserve"> </w:t>
            </w:r>
          </w:p>
        </w:tc>
        <w:tc>
          <w:tcPr>
            <w:tcW w:w="507" w:type="dxa"/>
          </w:tcPr>
          <w:p w14:paraId="750C10FF" w14:textId="7A452C3E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AF4ED5C" w14:textId="411EFA1C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5142E3D3" w14:textId="42A7F997" w:rsidR="006847E2" w:rsidRPr="00270EB1" w:rsidRDefault="00655C28" w:rsidP="00AD2438">
            <w:pPr>
              <w:jc w:val="center"/>
            </w:pPr>
            <w:r w:rsidRPr="00270EB1">
              <w:t>C</w:t>
            </w:r>
          </w:p>
        </w:tc>
        <w:tc>
          <w:tcPr>
            <w:tcW w:w="507" w:type="dxa"/>
          </w:tcPr>
          <w:p w14:paraId="0E2AE3CE" w14:textId="38870EE5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E721A9F" w14:textId="17635DD3" w:rsidR="006847E2" w:rsidRPr="00270EB1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2" w:type="dxa"/>
          </w:tcPr>
          <w:p w14:paraId="1A7415DD" w14:textId="61F5379D" w:rsidR="006847E2" w:rsidRPr="00270EB1" w:rsidRDefault="006847E2" w:rsidP="00AD2438">
            <w:pPr>
              <w:jc w:val="center"/>
            </w:pPr>
          </w:p>
        </w:tc>
      </w:tr>
      <w:tr w:rsidR="006847E2" w:rsidRPr="00270EB1" w14:paraId="72906020" w14:textId="77777777" w:rsidTr="0051138D">
        <w:tc>
          <w:tcPr>
            <w:tcW w:w="7166" w:type="dxa"/>
            <w:gridSpan w:val="3"/>
          </w:tcPr>
          <w:p w14:paraId="6C7A4900" w14:textId="5451FFB6" w:rsidR="006847E2" w:rsidRPr="00270EB1" w:rsidRDefault="00836F0C" w:rsidP="00362AB0">
            <w:r w:rsidRPr="00270EB1">
              <w:t>Formatting</w:t>
            </w:r>
            <w:r w:rsidR="009875B9" w:rsidRPr="00270EB1">
              <w:t xml:space="preserve"> (citations, </w:t>
            </w:r>
            <w:r w:rsidR="00382E0D" w:rsidRPr="00270EB1">
              <w:t>presentation</w:t>
            </w:r>
            <w:r w:rsidR="009875B9" w:rsidRPr="00270EB1">
              <w:t>)</w:t>
            </w:r>
            <w:r w:rsidR="009603D6" w:rsidRPr="00270EB1">
              <w:t xml:space="preserve"> </w:t>
            </w:r>
          </w:p>
        </w:tc>
        <w:tc>
          <w:tcPr>
            <w:tcW w:w="507" w:type="dxa"/>
          </w:tcPr>
          <w:p w14:paraId="2A4F6F53" w14:textId="28734F06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46E9367" w14:textId="18807C04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1199E7F" w14:textId="04C1C3C8" w:rsidR="006847E2" w:rsidRPr="00270EB1" w:rsidRDefault="00EF77DE" w:rsidP="00AD2438">
            <w:pPr>
              <w:jc w:val="center"/>
            </w:pPr>
            <w:r w:rsidRPr="00270EB1">
              <w:t>C</w:t>
            </w:r>
          </w:p>
        </w:tc>
        <w:tc>
          <w:tcPr>
            <w:tcW w:w="507" w:type="dxa"/>
          </w:tcPr>
          <w:p w14:paraId="2EE2644D" w14:textId="14226D50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E2EA29B" w14:textId="2F3FD7F8" w:rsidR="006847E2" w:rsidRPr="00270EB1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1E20FCD6" w14:textId="09E848DC" w:rsidR="006847E2" w:rsidRPr="00270EB1" w:rsidRDefault="006847E2" w:rsidP="00AD2438">
            <w:pPr>
              <w:jc w:val="center"/>
            </w:pPr>
          </w:p>
        </w:tc>
      </w:tr>
      <w:tr w:rsidR="006847E2" w:rsidRPr="00270EB1" w14:paraId="3E9EFA29" w14:textId="77777777" w:rsidTr="0051138D">
        <w:tc>
          <w:tcPr>
            <w:tcW w:w="10260" w:type="dxa"/>
            <w:gridSpan w:val="9"/>
            <w:shd w:val="clear" w:color="auto" w:fill="A6A6A6"/>
          </w:tcPr>
          <w:p w14:paraId="27C4A948" w14:textId="16E8E95A" w:rsidR="006847E2" w:rsidRPr="00270EB1" w:rsidRDefault="006847E2" w:rsidP="00362AB0"/>
        </w:tc>
      </w:tr>
      <w:tr w:rsidR="006847E2" w:rsidRPr="00270EB1" w14:paraId="71DA1BBB" w14:textId="77777777" w:rsidTr="0051138D">
        <w:tc>
          <w:tcPr>
            <w:tcW w:w="7166" w:type="dxa"/>
            <w:gridSpan w:val="3"/>
          </w:tcPr>
          <w:p w14:paraId="73EFC9EA" w14:textId="77777777" w:rsidR="006847E2" w:rsidRPr="00270EB1" w:rsidRDefault="007634DC" w:rsidP="007634DC">
            <w:r w:rsidRPr="00270EB1">
              <w:t xml:space="preserve">Thesis statement formulation </w:t>
            </w:r>
          </w:p>
        </w:tc>
        <w:tc>
          <w:tcPr>
            <w:tcW w:w="507" w:type="dxa"/>
          </w:tcPr>
          <w:p w14:paraId="5121F9BD" w14:textId="2AD69801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F769883" w14:textId="4649CC88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3C58CB1" w14:textId="2591407B" w:rsidR="006847E2" w:rsidRPr="00270EB1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6CB3377E" w14:textId="07C850F6" w:rsidR="006847E2" w:rsidRPr="00270EB1" w:rsidRDefault="00EF77DE" w:rsidP="00AD2438">
            <w:pPr>
              <w:jc w:val="center"/>
            </w:pPr>
            <w:r w:rsidRPr="00270EB1">
              <w:t>D</w:t>
            </w:r>
          </w:p>
        </w:tc>
        <w:tc>
          <w:tcPr>
            <w:tcW w:w="506" w:type="dxa"/>
          </w:tcPr>
          <w:p w14:paraId="3264CAC5" w14:textId="0BE5114B" w:rsidR="006847E2" w:rsidRPr="00270EB1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5FC3B3EB" w14:textId="004CCF42" w:rsidR="006847E2" w:rsidRPr="00270EB1" w:rsidRDefault="006847E2" w:rsidP="00AD2438">
            <w:pPr>
              <w:jc w:val="center"/>
            </w:pPr>
          </w:p>
        </w:tc>
      </w:tr>
      <w:tr w:rsidR="006847E2" w:rsidRPr="00270EB1" w14:paraId="758A7F09" w14:textId="77777777" w:rsidTr="0051138D">
        <w:tc>
          <w:tcPr>
            <w:tcW w:w="7166" w:type="dxa"/>
            <w:gridSpan w:val="3"/>
          </w:tcPr>
          <w:p w14:paraId="5766BB36" w14:textId="77777777" w:rsidR="006847E2" w:rsidRPr="00270EB1" w:rsidRDefault="007634DC" w:rsidP="00362AB0">
            <w:r w:rsidRPr="00270EB1">
              <w:t>Sources and their utilization</w:t>
            </w:r>
          </w:p>
        </w:tc>
        <w:tc>
          <w:tcPr>
            <w:tcW w:w="507" w:type="dxa"/>
          </w:tcPr>
          <w:p w14:paraId="1B28DE36" w14:textId="6EC67C28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09E17E0F" w14:textId="03F45247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AADC105" w14:textId="00B693D8" w:rsidR="006847E2" w:rsidRPr="00270EB1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66D29FCD" w14:textId="321FAB1D" w:rsidR="006847E2" w:rsidRPr="00270EB1" w:rsidRDefault="00EF77DE" w:rsidP="00AD2438">
            <w:pPr>
              <w:jc w:val="center"/>
              <w:rPr>
                <w:bCs/>
              </w:rPr>
            </w:pPr>
            <w:r w:rsidRPr="00270EB1">
              <w:rPr>
                <w:bCs/>
              </w:rPr>
              <w:t>D</w:t>
            </w:r>
          </w:p>
        </w:tc>
        <w:tc>
          <w:tcPr>
            <w:tcW w:w="506" w:type="dxa"/>
          </w:tcPr>
          <w:p w14:paraId="39496426" w14:textId="00353F3D" w:rsidR="006847E2" w:rsidRPr="00270EB1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4F93D621" w14:textId="289518FA" w:rsidR="006847E2" w:rsidRPr="00270EB1" w:rsidRDefault="006847E2" w:rsidP="00AD2438">
            <w:pPr>
              <w:jc w:val="center"/>
            </w:pPr>
          </w:p>
        </w:tc>
      </w:tr>
      <w:tr w:rsidR="006847E2" w:rsidRPr="00270EB1" w14:paraId="1712902D" w14:textId="77777777" w:rsidTr="0051138D">
        <w:tc>
          <w:tcPr>
            <w:tcW w:w="7166" w:type="dxa"/>
            <w:gridSpan w:val="3"/>
          </w:tcPr>
          <w:p w14:paraId="5D386E4F" w14:textId="77777777" w:rsidR="006847E2" w:rsidRPr="00270EB1" w:rsidRDefault="007634DC" w:rsidP="007634DC">
            <w:r w:rsidRPr="00270EB1"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452CF569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0C642F4A" w14:textId="2736AA46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7A76CF6B" w14:textId="12A947F1" w:rsidR="006847E2" w:rsidRPr="00270EB1" w:rsidRDefault="006847E2" w:rsidP="00AD2438">
            <w:pPr>
              <w:jc w:val="center"/>
            </w:pPr>
          </w:p>
        </w:tc>
        <w:tc>
          <w:tcPr>
            <w:tcW w:w="507" w:type="dxa"/>
            <w:vAlign w:val="center"/>
          </w:tcPr>
          <w:p w14:paraId="3B003C26" w14:textId="4F051FFF" w:rsidR="006847E2" w:rsidRPr="00270EB1" w:rsidRDefault="00EF77DE" w:rsidP="00AD2438">
            <w:pPr>
              <w:jc w:val="center"/>
            </w:pPr>
            <w:r w:rsidRPr="00270EB1">
              <w:t>D</w:t>
            </w:r>
          </w:p>
        </w:tc>
        <w:tc>
          <w:tcPr>
            <w:tcW w:w="506" w:type="dxa"/>
            <w:vAlign w:val="center"/>
          </w:tcPr>
          <w:p w14:paraId="13105673" w14:textId="7AEBFF4A" w:rsidR="006847E2" w:rsidRPr="00270EB1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2" w:type="dxa"/>
            <w:vAlign w:val="center"/>
          </w:tcPr>
          <w:p w14:paraId="74D128AE" w14:textId="1DB7B4E0" w:rsidR="006847E2" w:rsidRPr="00270EB1" w:rsidRDefault="006847E2" w:rsidP="00AD2438">
            <w:pPr>
              <w:jc w:val="center"/>
            </w:pPr>
          </w:p>
        </w:tc>
      </w:tr>
      <w:tr w:rsidR="006847E2" w:rsidRPr="00270EB1" w14:paraId="065AF96A" w14:textId="77777777" w:rsidTr="0051138D">
        <w:tc>
          <w:tcPr>
            <w:tcW w:w="7166" w:type="dxa"/>
            <w:gridSpan w:val="3"/>
          </w:tcPr>
          <w:p w14:paraId="3E31D6A7" w14:textId="77777777" w:rsidR="006847E2" w:rsidRPr="00270EB1" w:rsidRDefault="007634DC" w:rsidP="007634DC">
            <w:r w:rsidRPr="00270EB1">
              <w:t>Level of</w:t>
            </w:r>
            <w:r w:rsidR="00836F0C" w:rsidRPr="00270EB1">
              <w:t xml:space="preserve"> analy</w:t>
            </w:r>
            <w:r w:rsidRPr="00270EB1">
              <w:t>tical and interpretive components</w:t>
            </w:r>
          </w:p>
        </w:tc>
        <w:tc>
          <w:tcPr>
            <w:tcW w:w="507" w:type="dxa"/>
          </w:tcPr>
          <w:p w14:paraId="1904A960" w14:textId="5A675650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2E28025" w14:textId="65ACBE25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65AF518" w14:textId="4D37DDDD" w:rsidR="006847E2" w:rsidRPr="00270EB1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0A79518B" w14:textId="5254F68C" w:rsidR="006847E2" w:rsidRPr="00270EB1" w:rsidRDefault="003E7D89" w:rsidP="00AD2438">
            <w:pPr>
              <w:jc w:val="center"/>
            </w:pPr>
            <w:r w:rsidRPr="00270EB1">
              <w:t>D</w:t>
            </w:r>
          </w:p>
        </w:tc>
        <w:tc>
          <w:tcPr>
            <w:tcW w:w="506" w:type="dxa"/>
          </w:tcPr>
          <w:p w14:paraId="6B3A0155" w14:textId="7577BA5B" w:rsidR="006847E2" w:rsidRPr="00270EB1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2B5210CB" w14:textId="2BA2BB10" w:rsidR="006847E2" w:rsidRPr="00270EB1" w:rsidRDefault="006847E2" w:rsidP="00AD2438">
            <w:pPr>
              <w:jc w:val="center"/>
            </w:pPr>
          </w:p>
        </w:tc>
      </w:tr>
      <w:tr w:rsidR="006847E2" w:rsidRPr="00270EB1" w14:paraId="72AA666C" w14:textId="77777777" w:rsidTr="0051138D">
        <w:tc>
          <w:tcPr>
            <w:tcW w:w="7166" w:type="dxa"/>
            <w:gridSpan w:val="3"/>
          </w:tcPr>
          <w:p w14:paraId="6B1F1DCA" w14:textId="77777777" w:rsidR="006847E2" w:rsidRPr="00270EB1" w:rsidRDefault="007634DC" w:rsidP="00362AB0">
            <w:r w:rsidRPr="00270EB1">
              <w:t>Formulation of</w:t>
            </w:r>
            <w:r w:rsidR="00836F0C" w:rsidRPr="00270EB1">
              <w:t xml:space="preserve"> conclusions</w:t>
            </w:r>
            <w:r w:rsidRPr="00270EB1">
              <w:t xml:space="preserve"> and meeting the objectives</w:t>
            </w:r>
          </w:p>
        </w:tc>
        <w:tc>
          <w:tcPr>
            <w:tcW w:w="507" w:type="dxa"/>
          </w:tcPr>
          <w:p w14:paraId="23C6B6C3" w14:textId="14967CB4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95E0B5E" w14:textId="2F07746C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7E6D549" w14:textId="4AEF35BF" w:rsidR="006847E2" w:rsidRPr="00270EB1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7D913DF0" w14:textId="42BF9621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8021A05" w14:textId="20833C4B" w:rsidR="006847E2" w:rsidRPr="00270EB1" w:rsidRDefault="003E7D89" w:rsidP="00AD2438">
            <w:pPr>
              <w:jc w:val="center"/>
            </w:pPr>
            <w:r w:rsidRPr="00270EB1">
              <w:t>E</w:t>
            </w:r>
          </w:p>
        </w:tc>
        <w:tc>
          <w:tcPr>
            <w:tcW w:w="562" w:type="dxa"/>
          </w:tcPr>
          <w:p w14:paraId="13AD1925" w14:textId="1CEF13D4" w:rsidR="006847E2" w:rsidRPr="00270EB1" w:rsidRDefault="006847E2" w:rsidP="00AD2438">
            <w:pPr>
              <w:jc w:val="center"/>
            </w:pPr>
          </w:p>
        </w:tc>
      </w:tr>
      <w:tr w:rsidR="006847E2" w:rsidRPr="00270EB1" w14:paraId="1ED247DF" w14:textId="77777777" w:rsidTr="0051138D">
        <w:tc>
          <w:tcPr>
            <w:tcW w:w="7166" w:type="dxa"/>
            <w:gridSpan w:val="3"/>
          </w:tcPr>
          <w:p w14:paraId="0E28301A" w14:textId="77777777" w:rsidR="006847E2" w:rsidRPr="00270EB1" w:rsidRDefault="007634DC" w:rsidP="007634DC">
            <w:r w:rsidRPr="00270EB1">
              <w:t>Originality and v</w:t>
            </w:r>
            <w:r w:rsidR="00967103" w:rsidRPr="00270EB1">
              <w:t xml:space="preserve">ocational </w:t>
            </w:r>
            <w:r w:rsidRPr="00270EB1">
              <w:t>contribution</w:t>
            </w:r>
          </w:p>
        </w:tc>
        <w:tc>
          <w:tcPr>
            <w:tcW w:w="507" w:type="dxa"/>
          </w:tcPr>
          <w:p w14:paraId="36CA1A75" w14:textId="60AC6011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0265B926" w14:textId="0024E49C" w:rsidR="006847E2" w:rsidRPr="00270EB1" w:rsidRDefault="006847E2" w:rsidP="00AD2438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14:paraId="137C9497" w14:textId="0DAF0953" w:rsidR="006847E2" w:rsidRPr="00270EB1" w:rsidRDefault="003E7D89" w:rsidP="00AD2438">
            <w:pPr>
              <w:jc w:val="center"/>
            </w:pPr>
            <w:r w:rsidRPr="00270EB1">
              <w:t>C</w:t>
            </w:r>
          </w:p>
        </w:tc>
        <w:tc>
          <w:tcPr>
            <w:tcW w:w="507" w:type="dxa"/>
          </w:tcPr>
          <w:p w14:paraId="2D5D17A9" w14:textId="0F057512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7617EB7" w14:textId="614DDE8B" w:rsidR="006847E2" w:rsidRPr="00270EB1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224727E5" w14:textId="4FEE506E" w:rsidR="006847E2" w:rsidRPr="00270EB1" w:rsidRDefault="006847E2" w:rsidP="00AD2438">
            <w:pPr>
              <w:jc w:val="center"/>
            </w:pPr>
          </w:p>
        </w:tc>
      </w:tr>
      <w:tr w:rsidR="006847E2" w:rsidRPr="00270EB1" w14:paraId="7F1F4A6F" w14:textId="77777777" w:rsidTr="0051138D">
        <w:tc>
          <w:tcPr>
            <w:tcW w:w="10260" w:type="dxa"/>
            <w:gridSpan w:val="9"/>
          </w:tcPr>
          <w:p w14:paraId="62FEB381" w14:textId="3205FA84" w:rsidR="00877830" w:rsidRPr="00270EB1" w:rsidRDefault="00C11E00" w:rsidP="00877830">
            <w:pPr>
              <w:jc w:val="both"/>
              <w:rPr>
                <w:sz w:val="12"/>
                <w:szCs w:val="12"/>
              </w:rPr>
            </w:pPr>
            <w:r w:rsidRPr="00270EB1">
              <w:rPr>
                <w:b/>
              </w:rPr>
              <w:t>Evaluation justification</w:t>
            </w:r>
            <w:r w:rsidR="001C1CA8" w:rsidRPr="00270EB1">
              <w:rPr>
                <w:b/>
              </w:rPr>
              <w:t xml:space="preserve"> (</w:t>
            </w:r>
            <w:r w:rsidR="00382E0D" w:rsidRPr="00270EB1">
              <w:rPr>
                <w:b/>
              </w:rPr>
              <w:t>strengths</w:t>
            </w:r>
            <w:r w:rsidRPr="00270EB1">
              <w:rPr>
                <w:b/>
              </w:rPr>
              <w:t xml:space="preserve"> and weaknesses</w:t>
            </w:r>
            <w:r w:rsidR="001C1CA8" w:rsidRPr="00270EB1">
              <w:rPr>
                <w:b/>
              </w:rPr>
              <w:t xml:space="preserve"> of thesis):</w:t>
            </w:r>
          </w:p>
          <w:p w14:paraId="37BCDE8A" w14:textId="77777777" w:rsidR="00F15DA7" w:rsidRPr="00270EB1" w:rsidRDefault="00F15DA7" w:rsidP="00877830">
            <w:pPr>
              <w:jc w:val="both"/>
              <w:rPr>
                <w:sz w:val="12"/>
                <w:szCs w:val="12"/>
              </w:rPr>
            </w:pPr>
          </w:p>
          <w:p w14:paraId="572B7B97" w14:textId="393D5BA1" w:rsidR="009603D6" w:rsidRPr="00270EB1" w:rsidRDefault="000957F3" w:rsidP="00877830">
            <w:pPr>
              <w:jc w:val="both"/>
            </w:pPr>
            <w:r w:rsidRPr="00270EB1">
              <w:t>The section Theory</w:t>
            </w:r>
            <w:r w:rsidR="003E7D89" w:rsidRPr="00270EB1">
              <w:t xml:space="preserve"> is misnamed, as </w:t>
            </w:r>
            <w:r w:rsidR="001D751C" w:rsidRPr="00270EB1">
              <w:t>only</w:t>
            </w:r>
            <w:r w:rsidR="003E7D89" w:rsidRPr="00270EB1">
              <w:t xml:space="preserve"> cultural context is presented. The research goals of the thesis are a bit muddled, although some clarity is obtained through the concepts of </w:t>
            </w:r>
            <w:r w:rsidR="00A06A1E" w:rsidRPr="00270EB1">
              <w:t xml:space="preserve">isolationism and interventionism. </w:t>
            </w:r>
            <w:r w:rsidR="0022594F" w:rsidRPr="00270EB1">
              <w:t xml:space="preserve">Although the organization of </w:t>
            </w:r>
            <w:r w:rsidR="002104E1" w:rsidRPr="00270EB1">
              <w:t xml:space="preserve">this section is a bit suspect, in general the cultural context </w:t>
            </w:r>
            <w:r w:rsidR="000B443B" w:rsidRPr="00270EB1">
              <w:t xml:space="preserve">is </w:t>
            </w:r>
            <w:r w:rsidR="002104E1" w:rsidRPr="00270EB1">
              <w:t xml:space="preserve">filtered </w:t>
            </w:r>
            <w:r w:rsidR="00485657" w:rsidRPr="00270EB1">
              <w:t>suitably</w:t>
            </w:r>
            <w:r w:rsidR="002104E1" w:rsidRPr="00270EB1">
              <w:t xml:space="preserve"> through the </w:t>
            </w:r>
            <w:r w:rsidR="001D751C" w:rsidRPr="00270EB1">
              <w:t xml:space="preserve">cooperation </w:t>
            </w:r>
            <w:r w:rsidR="00485657" w:rsidRPr="00270EB1">
              <w:t xml:space="preserve">of </w:t>
            </w:r>
            <w:r w:rsidR="002104E1" w:rsidRPr="00270EB1">
              <w:t>Hollywood film industry</w:t>
            </w:r>
            <w:r w:rsidR="00485657" w:rsidRPr="00270EB1">
              <w:t xml:space="preserve"> </w:t>
            </w:r>
            <w:r w:rsidR="001D751C" w:rsidRPr="00270EB1">
              <w:t xml:space="preserve">with the Office of War Information </w:t>
            </w:r>
            <w:r w:rsidR="00485657" w:rsidRPr="00270EB1">
              <w:t>in chapter IV</w:t>
            </w:r>
            <w:r w:rsidR="002104E1" w:rsidRPr="00270EB1">
              <w:t>.</w:t>
            </w:r>
            <w:r w:rsidR="00CA7A6B" w:rsidRPr="00270EB1">
              <w:t xml:space="preserve"> In this context, o</w:t>
            </w:r>
            <w:r w:rsidR="001D751C" w:rsidRPr="00270EB1">
              <w:t>ther genres such as cartoons and newsreels are mentioned.</w:t>
            </w:r>
          </w:p>
          <w:p w14:paraId="6E5660F9" w14:textId="02D330E3" w:rsidR="009A12FA" w:rsidRPr="00270EB1" w:rsidRDefault="009A12FA" w:rsidP="00877830">
            <w:pPr>
              <w:jc w:val="both"/>
              <w:rPr>
                <w:sz w:val="12"/>
                <w:szCs w:val="12"/>
              </w:rPr>
            </w:pPr>
          </w:p>
          <w:p w14:paraId="7B0734D3" w14:textId="3AB486C3" w:rsidR="009A12FA" w:rsidRPr="00270EB1" w:rsidRDefault="009A12FA" w:rsidP="00877830">
            <w:pPr>
              <w:jc w:val="both"/>
            </w:pPr>
            <w:r w:rsidRPr="00270EB1">
              <w:t xml:space="preserve">The </w:t>
            </w:r>
            <w:r w:rsidR="00C800F2" w:rsidRPr="00270EB1">
              <w:t xml:space="preserve">analysis </w:t>
            </w:r>
            <w:r w:rsidR="00485657" w:rsidRPr="00270EB1">
              <w:t>is o</w:t>
            </w:r>
            <w:r w:rsidR="00EE045A" w:rsidRPr="00270EB1">
              <w:t>rganized through two films</w:t>
            </w:r>
            <w:r w:rsidR="0068636E" w:rsidRPr="00270EB1">
              <w:t xml:space="preserve"> from 1942</w:t>
            </w:r>
            <w:r w:rsidR="00EE045A" w:rsidRPr="00270EB1">
              <w:t xml:space="preserve">, </w:t>
            </w:r>
            <w:r w:rsidR="00485657" w:rsidRPr="00270EB1">
              <w:rPr>
                <w:i/>
              </w:rPr>
              <w:t>Casablanca</w:t>
            </w:r>
            <w:r w:rsidR="00485657" w:rsidRPr="00270EB1">
              <w:t xml:space="preserve"> and </w:t>
            </w:r>
            <w:r w:rsidR="00EE045A" w:rsidRPr="00270EB1">
              <w:rPr>
                <w:i/>
              </w:rPr>
              <w:t>Flying Tigers</w:t>
            </w:r>
            <w:r w:rsidR="00EE045A" w:rsidRPr="00270EB1">
              <w:t>. This choice of films is well made, i.e. the more subtle “propaganda” of Rik’s move toward</w:t>
            </w:r>
            <w:r w:rsidR="00871938" w:rsidRPr="00270EB1">
              <w:t>s</w:t>
            </w:r>
            <w:r w:rsidR="00EE045A" w:rsidRPr="00270EB1">
              <w:t xml:space="preserve"> supporting the resistance against the Nazis </w:t>
            </w:r>
            <w:r w:rsidR="000B443B" w:rsidRPr="00270EB1">
              <w:t xml:space="preserve">is </w:t>
            </w:r>
            <w:r w:rsidR="00EE045A" w:rsidRPr="00270EB1">
              <w:t>contrasted to the</w:t>
            </w:r>
            <w:r w:rsidR="00655C28" w:rsidRPr="00270EB1">
              <w:t xml:space="preserve"> ideologically</w:t>
            </w:r>
            <w:r w:rsidR="00EE045A" w:rsidRPr="00270EB1">
              <w:t xml:space="preserve"> </w:t>
            </w:r>
            <w:r w:rsidR="00871938" w:rsidRPr="00270EB1">
              <w:t>unambiguous</w:t>
            </w:r>
            <w:r w:rsidR="008766D7" w:rsidRPr="00270EB1">
              <w:t xml:space="preserve"> (and racist) action-</w:t>
            </w:r>
            <w:r w:rsidR="00EE045A" w:rsidRPr="00270EB1">
              <w:t xml:space="preserve">adventure </w:t>
            </w:r>
            <w:r w:rsidR="00871938" w:rsidRPr="00270EB1">
              <w:t xml:space="preserve">plot of the latter film. </w:t>
            </w:r>
            <w:r w:rsidR="008766D7" w:rsidRPr="00270EB1">
              <w:t xml:space="preserve">Each film is analysed in a separate chapter through </w:t>
            </w:r>
            <w:r w:rsidR="00C64771" w:rsidRPr="00270EB1">
              <w:t>similar</w:t>
            </w:r>
            <w:r w:rsidR="008766D7" w:rsidRPr="00270EB1">
              <w:t xml:space="preserve"> categories such as </w:t>
            </w:r>
            <w:r w:rsidR="00C64771" w:rsidRPr="00270EB1">
              <w:t xml:space="preserve">setting, </w:t>
            </w:r>
            <w:r w:rsidR="00F23DCE" w:rsidRPr="00270EB1">
              <w:t xml:space="preserve">the support for each film by the Office of War Information, </w:t>
            </w:r>
            <w:r w:rsidR="00C64771" w:rsidRPr="00270EB1">
              <w:t>“patriotism” a</w:t>
            </w:r>
            <w:r w:rsidR="00270EB1">
              <w:t>nd “heroism,” and “the enemy.” In general t</w:t>
            </w:r>
            <w:r w:rsidR="00C64771" w:rsidRPr="00270EB1">
              <w:t xml:space="preserve">hese chapters are </w:t>
            </w:r>
            <w:bookmarkStart w:id="0" w:name="_GoBack"/>
            <w:bookmarkEnd w:id="0"/>
            <w:r w:rsidR="00C64771" w:rsidRPr="00270EB1">
              <w:t xml:space="preserve">clearly </w:t>
            </w:r>
            <w:r w:rsidR="00F23DCE" w:rsidRPr="00270EB1">
              <w:t>laid out</w:t>
            </w:r>
            <w:r w:rsidR="00C64771" w:rsidRPr="00270EB1">
              <w:t xml:space="preserve">, although a bit superficial in their analysis. What’s missing, however, is a chapter directly </w:t>
            </w:r>
            <w:r w:rsidR="00F23DCE" w:rsidRPr="00270EB1">
              <w:t>comparing and contrasting the two films together in terms the attitudes expressed</w:t>
            </w:r>
            <w:r w:rsidR="00D0058C" w:rsidRPr="00270EB1">
              <w:t>, e.g. regarding</w:t>
            </w:r>
            <w:r w:rsidR="00AE39E5" w:rsidRPr="00270EB1">
              <w:t xml:space="preserve"> the individual vs the collective, ethics, </w:t>
            </w:r>
            <w:r w:rsidR="00D0058C" w:rsidRPr="00270EB1">
              <w:t xml:space="preserve">race and </w:t>
            </w:r>
            <w:r w:rsidR="00655C28" w:rsidRPr="00270EB1">
              <w:t xml:space="preserve">/ or </w:t>
            </w:r>
            <w:r w:rsidR="00D0058C" w:rsidRPr="00270EB1">
              <w:t>proto-multiculturism</w:t>
            </w:r>
            <w:r w:rsidR="00F23DCE" w:rsidRPr="00270EB1">
              <w:t xml:space="preserve">. </w:t>
            </w:r>
            <w:r w:rsidR="00B11E18" w:rsidRPr="00270EB1">
              <w:t>Some</w:t>
            </w:r>
            <w:r w:rsidR="00F23DCE" w:rsidRPr="00270EB1">
              <w:t xml:space="preserve"> raw material is there in chapters 4.1 (</w:t>
            </w:r>
            <w:r w:rsidR="00F23DCE" w:rsidRPr="00270EB1">
              <w:rPr>
                <w:i/>
              </w:rPr>
              <w:t>Casablanca</w:t>
            </w:r>
            <w:r w:rsidR="00F23DCE" w:rsidRPr="00270EB1">
              <w:t>) and 4.2 (</w:t>
            </w:r>
            <w:r w:rsidR="00F23DCE" w:rsidRPr="00270EB1">
              <w:rPr>
                <w:i/>
              </w:rPr>
              <w:t>Flying Tigers</w:t>
            </w:r>
            <w:r w:rsidR="00F23DCE" w:rsidRPr="00270EB1">
              <w:t>)</w:t>
            </w:r>
            <w:r w:rsidR="00E32FAC" w:rsidRPr="00270EB1">
              <w:t>, and indeed the reader can get the gist of the differences (for example in terms of implicit/subtle vs explicit/blatant endorsement of US intervention into WWII)</w:t>
            </w:r>
            <w:r w:rsidR="006D38FD" w:rsidRPr="00270EB1">
              <w:t xml:space="preserve">, but it would have been nice for the BT writer to make </w:t>
            </w:r>
            <w:r w:rsidR="00AE39E5" w:rsidRPr="00270EB1">
              <w:t>some</w:t>
            </w:r>
            <w:r w:rsidR="006D38FD" w:rsidRPr="00270EB1">
              <w:t xml:space="preserve"> connections </w:t>
            </w:r>
            <w:r w:rsidR="003F73D0" w:rsidRPr="00270EB1">
              <w:t xml:space="preserve">absolutely </w:t>
            </w:r>
            <w:r w:rsidR="006D38FD" w:rsidRPr="00270EB1">
              <w:t>clear</w:t>
            </w:r>
            <w:r w:rsidR="003F73D0" w:rsidRPr="00270EB1">
              <w:t xml:space="preserve"> for the reader</w:t>
            </w:r>
            <w:r w:rsidR="00B11E18" w:rsidRPr="00270EB1">
              <w:t xml:space="preserve"> in a separate chapter</w:t>
            </w:r>
            <w:r w:rsidR="006D38FD" w:rsidRPr="00270EB1">
              <w:t>. To be fair, the BT author does devote a few paragraphs to a direct comparison</w:t>
            </w:r>
            <w:r w:rsidR="00B11E18" w:rsidRPr="00270EB1">
              <w:t xml:space="preserve"> of the two films</w:t>
            </w:r>
            <w:r w:rsidR="006D38FD" w:rsidRPr="00270EB1">
              <w:t xml:space="preserve"> in her conclusion. </w:t>
            </w:r>
          </w:p>
          <w:p w14:paraId="5CDD83F6" w14:textId="391C61B0" w:rsidR="002E0AB5" w:rsidRPr="00270EB1" w:rsidRDefault="002E0AB5" w:rsidP="00877830">
            <w:pPr>
              <w:jc w:val="both"/>
              <w:rPr>
                <w:sz w:val="12"/>
                <w:szCs w:val="12"/>
              </w:rPr>
            </w:pPr>
          </w:p>
          <w:p w14:paraId="7BDC0440" w14:textId="5AD06EF6" w:rsidR="00BA2E7A" w:rsidRPr="00270EB1" w:rsidRDefault="00FD5798" w:rsidP="00877830">
            <w:pPr>
              <w:jc w:val="both"/>
              <w:rPr>
                <w:sz w:val="12"/>
                <w:szCs w:val="12"/>
              </w:rPr>
            </w:pPr>
            <w:r w:rsidRPr="00270EB1">
              <w:t>All in all</w:t>
            </w:r>
            <w:r w:rsidR="00F15DA7" w:rsidRPr="00270EB1">
              <w:t xml:space="preserve">, the student has </w:t>
            </w:r>
            <w:r w:rsidR="003F73D0" w:rsidRPr="00270EB1">
              <w:t>obviously</w:t>
            </w:r>
            <w:r w:rsidR="00F15DA7" w:rsidRPr="00270EB1">
              <w:t xml:space="preserve"> gained some perspectives on the political and cultural issues involved, and in my opinion the thesis should be accepted.</w:t>
            </w:r>
          </w:p>
          <w:p w14:paraId="34501415" w14:textId="3AEF038E" w:rsidR="00B03583" w:rsidRPr="00270EB1" w:rsidRDefault="00B03583" w:rsidP="007C2530">
            <w:pPr>
              <w:ind w:firstLine="708"/>
              <w:jc w:val="both"/>
              <w:rPr>
                <w:sz w:val="12"/>
                <w:szCs w:val="12"/>
              </w:rPr>
            </w:pPr>
          </w:p>
        </w:tc>
      </w:tr>
      <w:tr w:rsidR="006847E2" w:rsidRPr="00270EB1" w14:paraId="20EC6760" w14:textId="77777777" w:rsidTr="0051138D">
        <w:tc>
          <w:tcPr>
            <w:tcW w:w="10260" w:type="dxa"/>
            <w:gridSpan w:val="9"/>
          </w:tcPr>
          <w:p w14:paraId="6E77783C" w14:textId="6B0D3F5B" w:rsidR="006847E2" w:rsidRPr="00270EB1" w:rsidRDefault="003E027C" w:rsidP="00362AB0">
            <w:pPr>
              <w:rPr>
                <w:b/>
              </w:rPr>
            </w:pPr>
            <w:r w:rsidRPr="00270EB1">
              <w:rPr>
                <w:b/>
              </w:rPr>
              <w:t>Questions</w:t>
            </w:r>
            <w:r w:rsidR="00967103" w:rsidRPr="00270EB1">
              <w:rPr>
                <w:b/>
              </w:rPr>
              <w:t xml:space="preserve"> to be answered by student</w:t>
            </w:r>
            <w:r w:rsidR="006847E2" w:rsidRPr="00270EB1">
              <w:rPr>
                <w:b/>
              </w:rPr>
              <w:t>:</w:t>
            </w:r>
          </w:p>
          <w:p w14:paraId="76447746" w14:textId="77777777" w:rsidR="00113D64" w:rsidRPr="00270EB1" w:rsidRDefault="00113D64" w:rsidP="00362AB0">
            <w:pPr>
              <w:rPr>
                <w:b/>
                <w:sz w:val="12"/>
                <w:szCs w:val="12"/>
              </w:rPr>
            </w:pPr>
          </w:p>
          <w:p w14:paraId="3A91FED8" w14:textId="051A22A9" w:rsidR="00851069" w:rsidRPr="00270EB1" w:rsidRDefault="00851069" w:rsidP="00362AB0">
            <w:r w:rsidRPr="00270EB1">
              <w:t xml:space="preserve">1) </w:t>
            </w:r>
            <w:r w:rsidR="004C369B" w:rsidRPr="00270EB1">
              <w:t xml:space="preserve">Can you </w:t>
            </w:r>
            <w:r w:rsidR="00F15DA7" w:rsidRPr="00270EB1">
              <w:t xml:space="preserve">summarize </w:t>
            </w:r>
            <w:r w:rsidR="00922325" w:rsidRPr="00270EB1">
              <w:t>specific</w:t>
            </w:r>
            <w:r w:rsidR="00F15DA7" w:rsidRPr="00270EB1">
              <w:t xml:space="preserve"> difference</w:t>
            </w:r>
            <w:r w:rsidR="00481451" w:rsidRPr="00270EB1">
              <w:t>s</w:t>
            </w:r>
            <w:r w:rsidR="00F15DA7" w:rsidRPr="00270EB1">
              <w:t xml:space="preserve"> between </w:t>
            </w:r>
            <w:r w:rsidR="00F15DA7" w:rsidRPr="00270EB1">
              <w:rPr>
                <w:i/>
              </w:rPr>
              <w:t>Casablanca</w:t>
            </w:r>
            <w:r w:rsidR="00F15DA7" w:rsidRPr="00270EB1">
              <w:t xml:space="preserve"> and </w:t>
            </w:r>
            <w:r w:rsidR="00F15DA7" w:rsidRPr="00270EB1">
              <w:rPr>
                <w:i/>
              </w:rPr>
              <w:t>Flying Tigers</w:t>
            </w:r>
            <w:r w:rsidR="00F15DA7" w:rsidRPr="00270EB1">
              <w:t xml:space="preserve"> in terms of the main protagonists </w:t>
            </w:r>
            <w:r w:rsidR="00481451" w:rsidRPr="00270EB1">
              <w:t>and</w:t>
            </w:r>
            <w:r w:rsidR="00F15DA7" w:rsidRPr="00270EB1">
              <w:t xml:space="preserve"> the plot</w:t>
            </w:r>
            <w:r w:rsidR="00FD5798" w:rsidRPr="00270EB1">
              <w:t xml:space="preserve"> regarding WWII</w:t>
            </w:r>
            <w:r w:rsidR="004C369B" w:rsidRPr="00270EB1">
              <w:t xml:space="preserve">? </w:t>
            </w:r>
            <w:r w:rsidR="0051138D" w:rsidRPr="00270EB1">
              <w:t>And what are</w:t>
            </w:r>
            <w:r w:rsidR="00481451" w:rsidRPr="00270EB1">
              <w:t xml:space="preserve"> some other di</w:t>
            </w:r>
            <w:r w:rsidR="0051138D" w:rsidRPr="00270EB1">
              <w:t>fferences between the two films?</w:t>
            </w:r>
          </w:p>
          <w:p w14:paraId="1CBE944B" w14:textId="77777777" w:rsidR="00113D64" w:rsidRPr="00270EB1" w:rsidRDefault="00113D64" w:rsidP="00362AB0">
            <w:pPr>
              <w:rPr>
                <w:sz w:val="12"/>
                <w:szCs w:val="12"/>
              </w:rPr>
            </w:pPr>
          </w:p>
          <w:p w14:paraId="30467392" w14:textId="1DE4605D" w:rsidR="006847E2" w:rsidRPr="00270EB1" w:rsidRDefault="00113D64" w:rsidP="00522EF3">
            <w:r w:rsidRPr="00270EB1">
              <w:t xml:space="preserve">2) </w:t>
            </w:r>
            <w:r w:rsidR="00481451" w:rsidRPr="00270EB1">
              <w:t xml:space="preserve">Give your opinion as to why </w:t>
            </w:r>
            <w:r w:rsidR="00481451" w:rsidRPr="00270EB1">
              <w:rPr>
                <w:i/>
              </w:rPr>
              <w:t>Casablanca</w:t>
            </w:r>
            <w:r w:rsidR="00481451" w:rsidRPr="00270EB1">
              <w:t xml:space="preserve"> is recognized as a classic and is still watched today, and wh</w:t>
            </w:r>
            <w:r w:rsidR="0068636E" w:rsidRPr="00270EB1">
              <w:t xml:space="preserve">y </w:t>
            </w:r>
            <w:r w:rsidR="0068636E" w:rsidRPr="00270EB1">
              <w:rPr>
                <w:i/>
              </w:rPr>
              <w:t>Flying Tigers</w:t>
            </w:r>
            <w:r w:rsidR="0068636E" w:rsidRPr="00270EB1">
              <w:t xml:space="preserve"> </w:t>
            </w:r>
            <w:r w:rsidR="00154195" w:rsidRPr="00270EB1">
              <w:t>remains</w:t>
            </w:r>
            <w:r w:rsidR="0068636E" w:rsidRPr="00270EB1">
              <w:t xml:space="preserve"> interesting o</w:t>
            </w:r>
            <w:r w:rsidR="00481451" w:rsidRPr="00270EB1">
              <w:t xml:space="preserve">nly as a historic piece of </w:t>
            </w:r>
            <w:r w:rsidR="0068636E" w:rsidRPr="00270EB1">
              <w:t>war propaganda.</w:t>
            </w:r>
          </w:p>
          <w:p w14:paraId="1DFD7E8B" w14:textId="4437EB30" w:rsidR="00522EF3" w:rsidRPr="00270EB1" w:rsidRDefault="00522EF3" w:rsidP="00522EF3">
            <w:pPr>
              <w:rPr>
                <w:sz w:val="12"/>
                <w:szCs w:val="12"/>
              </w:rPr>
            </w:pPr>
          </w:p>
        </w:tc>
      </w:tr>
      <w:tr w:rsidR="00B34571" w:rsidRPr="00270EB1" w14:paraId="35F3D350" w14:textId="77777777" w:rsidTr="0051138D">
        <w:tc>
          <w:tcPr>
            <w:tcW w:w="10260" w:type="dxa"/>
            <w:gridSpan w:val="9"/>
          </w:tcPr>
          <w:p w14:paraId="28468F4A" w14:textId="4899962D" w:rsidR="00B34571" w:rsidRPr="00270EB1" w:rsidRDefault="0030066B" w:rsidP="003D4EB1">
            <w:pPr>
              <w:rPr>
                <w:b/>
              </w:rPr>
            </w:pPr>
            <w:bookmarkStart w:id="1" w:name="_Hlk40788189"/>
            <w:r w:rsidRPr="00270EB1">
              <w:rPr>
                <w:b/>
              </w:rPr>
              <w:t xml:space="preserve">The work </w:t>
            </w:r>
            <w:r w:rsidR="003D4EB1" w:rsidRPr="00270EB1">
              <w:rPr>
                <w:b/>
              </w:rPr>
              <w:t>was</w:t>
            </w:r>
            <w:r w:rsidRPr="00270EB1">
              <w:rPr>
                <w:b/>
              </w:rPr>
              <w:t xml:space="preserve"> checked </w:t>
            </w:r>
            <w:r w:rsidR="00603BFD" w:rsidRPr="00270EB1">
              <w:rPr>
                <w:b/>
              </w:rPr>
              <w:t>by the</w:t>
            </w:r>
            <w:r w:rsidRPr="00270EB1">
              <w:rPr>
                <w:b/>
              </w:rPr>
              <w:t xml:space="preserve"> plagiarism detection system Theses with the result of </w:t>
            </w:r>
            <w:r w:rsidR="00CC0EA4" w:rsidRPr="00270EB1">
              <w:rPr>
                <w:b/>
                <w:u w:val="single"/>
              </w:rPr>
              <w:t>negative</w:t>
            </w:r>
            <w:r w:rsidRPr="00270EB1">
              <w:rPr>
                <w:b/>
              </w:rPr>
              <w:t>.</w:t>
            </w:r>
            <w:r w:rsidR="00B34571" w:rsidRPr="00270EB1">
              <w:rPr>
                <w:b/>
              </w:rPr>
              <w:t>*</w:t>
            </w:r>
            <w:bookmarkEnd w:id="1"/>
          </w:p>
        </w:tc>
      </w:tr>
      <w:tr w:rsidR="006847E2" w:rsidRPr="00270EB1" w14:paraId="6956A5B1" w14:textId="77777777" w:rsidTr="0051138D">
        <w:tc>
          <w:tcPr>
            <w:tcW w:w="7166" w:type="dxa"/>
            <w:gridSpan w:val="3"/>
          </w:tcPr>
          <w:p w14:paraId="65FE7E33" w14:textId="77777777" w:rsidR="006847E2" w:rsidRPr="00270EB1" w:rsidRDefault="003E027C" w:rsidP="00362AB0">
            <w:r w:rsidRPr="00270EB1">
              <w:rPr>
                <w:b/>
              </w:rPr>
              <w:t>Overall mark</w:t>
            </w:r>
            <w:r w:rsidR="006847E2" w:rsidRPr="00270EB1">
              <w:rPr>
                <w:rStyle w:val="FootnoteReference"/>
                <w:b/>
              </w:rPr>
              <w:footnoteReference w:customMarkFollows="1" w:id="1"/>
              <w:t>*</w:t>
            </w:r>
            <w:r w:rsidR="00B34571" w:rsidRPr="00270EB1">
              <w:rPr>
                <w:b/>
                <w:vertAlign w:val="superscript"/>
              </w:rPr>
              <w:t>*</w:t>
            </w:r>
          </w:p>
        </w:tc>
        <w:tc>
          <w:tcPr>
            <w:tcW w:w="507" w:type="dxa"/>
          </w:tcPr>
          <w:p w14:paraId="6F3C5812" w14:textId="50C6BAE7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790B99CE" w14:textId="2FD71868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D1869FF" w14:textId="561A3A22" w:rsidR="006847E2" w:rsidRPr="00270EB1" w:rsidRDefault="003E7D89" w:rsidP="00AD2438">
            <w:pPr>
              <w:jc w:val="center"/>
            </w:pPr>
            <w:r w:rsidRPr="00270EB1">
              <w:t>D</w:t>
            </w:r>
          </w:p>
        </w:tc>
        <w:tc>
          <w:tcPr>
            <w:tcW w:w="507" w:type="dxa"/>
          </w:tcPr>
          <w:p w14:paraId="3CA746B6" w14:textId="6641B821" w:rsidR="006847E2" w:rsidRPr="00270EB1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78507D3E" w14:textId="0AE3F52F" w:rsidR="006847E2" w:rsidRPr="00270EB1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42E1BE84" w14:textId="126F0103" w:rsidR="006847E2" w:rsidRPr="00270EB1" w:rsidRDefault="006847E2" w:rsidP="00AD2438">
            <w:pPr>
              <w:jc w:val="center"/>
            </w:pPr>
          </w:p>
        </w:tc>
      </w:tr>
      <w:tr w:rsidR="006847E2" w:rsidRPr="00270EB1" w14:paraId="0BED54E4" w14:textId="77777777" w:rsidTr="0051138D">
        <w:tc>
          <w:tcPr>
            <w:tcW w:w="4443" w:type="dxa"/>
            <w:gridSpan w:val="2"/>
            <w:vAlign w:val="center"/>
          </w:tcPr>
          <w:p w14:paraId="3C1F6C0A" w14:textId="0CAFF469" w:rsidR="006847E2" w:rsidRPr="00270EB1" w:rsidRDefault="006847E2" w:rsidP="00113D64">
            <w:r w:rsidRPr="00270EB1">
              <w:t>Da</w:t>
            </w:r>
            <w:r w:rsidR="003E027C" w:rsidRPr="00270EB1">
              <w:t>te</w:t>
            </w:r>
            <w:r w:rsidRPr="00270EB1">
              <w:t>:</w:t>
            </w:r>
            <w:r w:rsidR="00C6348B" w:rsidRPr="00270EB1">
              <w:t xml:space="preserve"> </w:t>
            </w:r>
            <w:r w:rsidR="003F73D0" w:rsidRPr="00270EB1">
              <w:t>19</w:t>
            </w:r>
            <w:r w:rsidR="00C6348B" w:rsidRPr="00270EB1">
              <w:t>.</w:t>
            </w:r>
            <w:r w:rsidR="00113D64" w:rsidRPr="00270EB1">
              <w:t>5</w:t>
            </w:r>
            <w:r w:rsidR="00C6348B" w:rsidRPr="00270EB1">
              <w:t>.202</w:t>
            </w:r>
            <w:r w:rsidR="00B96935" w:rsidRPr="00270EB1">
              <w:t>3</w:t>
            </w:r>
          </w:p>
        </w:tc>
        <w:tc>
          <w:tcPr>
            <w:tcW w:w="5817" w:type="dxa"/>
            <w:gridSpan w:val="7"/>
            <w:vAlign w:val="center"/>
          </w:tcPr>
          <w:p w14:paraId="1C809553" w14:textId="77777777" w:rsidR="006847E2" w:rsidRPr="00270EB1" w:rsidRDefault="003E027C" w:rsidP="00362AB0">
            <w:r w:rsidRPr="00270EB1">
              <w:t>Signature</w:t>
            </w:r>
            <w:r w:rsidR="006847E2" w:rsidRPr="00270EB1">
              <w:t>:</w:t>
            </w:r>
          </w:p>
        </w:tc>
      </w:tr>
    </w:tbl>
    <w:p w14:paraId="2ADE6A19" w14:textId="77777777" w:rsidR="006847E2" w:rsidRPr="00270EB1" w:rsidRDefault="006847E2" w:rsidP="00C6348B"/>
    <w:sectPr w:rsidR="006847E2" w:rsidRPr="00270EB1" w:rsidSect="00FD5798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93226" w14:textId="77777777" w:rsidR="00166F04" w:rsidRDefault="00166F04">
      <w:r>
        <w:separator/>
      </w:r>
    </w:p>
  </w:endnote>
  <w:endnote w:type="continuationSeparator" w:id="0">
    <w:p w14:paraId="3CB8CB10" w14:textId="77777777" w:rsidR="00166F04" w:rsidRDefault="0016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3B2C0" w14:textId="77777777" w:rsidR="00166F04" w:rsidRDefault="00166F04">
      <w:r>
        <w:separator/>
      </w:r>
    </w:p>
  </w:footnote>
  <w:footnote w:type="continuationSeparator" w:id="0">
    <w:p w14:paraId="303BEE38" w14:textId="77777777" w:rsidR="00166F04" w:rsidRDefault="00166F04">
      <w:r>
        <w:continuationSeparator/>
      </w:r>
    </w:p>
  </w:footnote>
  <w:footnote w:id="1">
    <w:p w14:paraId="5EBC125F" w14:textId="77777777" w:rsidR="00E27C5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2051A"/>
    <w:rsid w:val="00042477"/>
    <w:rsid w:val="0006526C"/>
    <w:rsid w:val="00065813"/>
    <w:rsid w:val="00065929"/>
    <w:rsid w:val="00073326"/>
    <w:rsid w:val="000841C9"/>
    <w:rsid w:val="00094414"/>
    <w:rsid w:val="000957F3"/>
    <w:rsid w:val="000B443B"/>
    <w:rsid w:val="000B66CF"/>
    <w:rsid w:val="000B774C"/>
    <w:rsid w:val="001014A6"/>
    <w:rsid w:val="00104CC4"/>
    <w:rsid w:val="00105590"/>
    <w:rsid w:val="001130EA"/>
    <w:rsid w:val="00113D64"/>
    <w:rsid w:val="001444EE"/>
    <w:rsid w:val="00145335"/>
    <w:rsid w:val="00146DE3"/>
    <w:rsid w:val="00154195"/>
    <w:rsid w:val="00166F04"/>
    <w:rsid w:val="00196873"/>
    <w:rsid w:val="001B2D89"/>
    <w:rsid w:val="001C1CA8"/>
    <w:rsid w:val="001C3C78"/>
    <w:rsid w:val="001C4CAB"/>
    <w:rsid w:val="001C6D79"/>
    <w:rsid w:val="001D751C"/>
    <w:rsid w:val="001E28BE"/>
    <w:rsid w:val="0020395B"/>
    <w:rsid w:val="002104E1"/>
    <w:rsid w:val="0022594F"/>
    <w:rsid w:val="002603CD"/>
    <w:rsid w:val="00270AA4"/>
    <w:rsid w:val="00270EB1"/>
    <w:rsid w:val="002821E6"/>
    <w:rsid w:val="00286D6E"/>
    <w:rsid w:val="002C7227"/>
    <w:rsid w:val="002E0AB5"/>
    <w:rsid w:val="002E1AFC"/>
    <w:rsid w:val="0030066B"/>
    <w:rsid w:val="003043DF"/>
    <w:rsid w:val="003137F6"/>
    <w:rsid w:val="00316A08"/>
    <w:rsid w:val="00320095"/>
    <w:rsid w:val="0032386E"/>
    <w:rsid w:val="00362AB0"/>
    <w:rsid w:val="00365EB7"/>
    <w:rsid w:val="00382168"/>
    <w:rsid w:val="00382E0D"/>
    <w:rsid w:val="003949B4"/>
    <w:rsid w:val="003A69C4"/>
    <w:rsid w:val="003C0C6C"/>
    <w:rsid w:val="003D4EB1"/>
    <w:rsid w:val="003E027C"/>
    <w:rsid w:val="003E7D89"/>
    <w:rsid w:val="003F5DA2"/>
    <w:rsid w:val="003F73D0"/>
    <w:rsid w:val="00401253"/>
    <w:rsid w:val="00405295"/>
    <w:rsid w:val="00417CC8"/>
    <w:rsid w:val="00425F0D"/>
    <w:rsid w:val="00427E99"/>
    <w:rsid w:val="00430513"/>
    <w:rsid w:val="0043368A"/>
    <w:rsid w:val="00461B43"/>
    <w:rsid w:val="004638EC"/>
    <w:rsid w:val="00474FBC"/>
    <w:rsid w:val="00481451"/>
    <w:rsid w:val="00484A36"/>
    <w:rsid w:val="00485657"/>
    <w:rsid w:val="004B6105"/>
    <w:rsid w:val="004C2086"/>
    <w:rsid w:val="004C369B"/>
    <w:rsid w:val="004F7C70"/>
    <w:rsid w:val="005034E4"/>
    <w:rsid w:val="005048A6"/>
    <w:rsid w:val="0051138D"/>
    <w:rsid w:val="00522EF3"/>
    <w:rsid w:val="00525617"/>
    <w:rsid w:val="00526D47"/>
    <w:rsid w:val="00541341"/>
    <w:rsid w:val="00546EFC"/>
    <w:rsid w:val="0055567C"/>
    <w:rsid w:val="005640A5"/>
    <w:rsid w:val="00585DDB"/>
    <w:rsid w:val="005A58F6"/>
    <w:rsid w:val="005B053C"/>
    <w:rsid w:val="005D386A"/>
    <w:rsid w:val="005E1FE7"/>
    <w:rsid w:val="00603BFD"/>
    <w:rsid w:val="00637F79"/>
    <w:rsid w:val="00651494"/>
    <w:rsid w:val="00655C28"/>
    <w:rsid w:val="00676509"/>
    <w:rsid w:val="006847E2"/>
    <w:rsid w:val="0068636E"/>
    <w:rsid w:val="006D38FD"/>
    <w:rsid w:val="006E1289"/>
    <w:rsid w:val="006E1A66"/>
    <w:rsid w:val="006E554A"/>
    <w:rsid w:val="007018B8"/>
    <w:rsid w:val="007101F6"/>
    <w:rsid w:val="00744306"/>
    <w:rsid w:val="007634DC"/>
    <w:rsid w:val="007733B1"/>
    <w:rsid w:val="007B657C"/>
    <w:rsid w:val="007C0143"/>
    <w:rsid w:val="007C2530"/>
    <w:rsid w:val="007E7DCD"/>
    <w:rsid w:val="007F2763"/>
    <w:rsid w:val="0081655A"/>
    <w:rsid w:val="0082048A"/>
    <w:rsid w:val="00836F0C"/>
    <w:rsid w:val="00844156"/>
    <w:rsid w:val="008509F2"/>
    <w:rsid w:val="00851069"/>
    <w:rsid w:val="008640BB"/>
    <w:rsid w:val="00871938"/>
    <w:rsid w:val="0087209C"/>
    <w:rsid w:val="008766D7"/>
    <w:rsid w:val="00877830"/>
    <w:rsid w:val="008934EF"/>
    <w:rsid w:val="008A15B9"/>
    <w:rsid w:val="00906A59"/>
    <w:rsid w:val="00913F8D"/>
    <w:rsid w:val="00922325"/>
    <w:rsid w:val="00933BFD"/>
    <w:rsid w:val="00934626"/>
    <w:rsid w:val="009603D6"/>
    <w:rsid w:val="0096638E"/>
    <w:rsid w:val="00967103"/>
    <w:rsid w:val="009875B9"/>
    <w:rsid w:val="00990CAD"/>
    <w:rsid w:val="009A12FA"/>
    <w:rsid w:val="009D3B86"/>
    <w:rsid w:val="009E4DDE"/>
    <w:rsid w:val="009F4881"/>
    <w:rsid w:val="00A06A1E"/>
    <w:rsid w:val="00A255DD"/>
    <w:rsid w:val="00A42BD7"/>
    <w:rsid w:val="00A508AB"/>
    <w:rsid w:val="00A55E2A"/>
    <w:rsid w:val="00AA03B4"/>
    <w:rsid w:val="00AA1ED7"/>
    <w:rsid w:val="00AA599B"/>
    <w:rsid w:val="00AD2438"/>
    <w:rsid w:val="00AE0165"/>
    <w:rsid w:val="00AE39E5"/>
    <w:rsid w:val="00B03583"/>
    <w:rsid w:val="00B10B4C"/>
    <w:rsid w:val="00B11E18"/>
    <w:rsid w:val="00B34571"/>
    <w:rsid w:val="00B467FA"/>
    <w:rsid w:val="00B539C5"/>
    <w:rsid w:val="00B5450D"/>
    <w:rsid w:val="00B658F3"/>
    <w:rsid w:val="00B82802"/>
    <w:rsid w:val="00B96935"/>
    <w:rsid w:val="00BA2E7A"/>
    <w:rsid w:val="00BA3203"/>
    <w:rsid w:val="00BB51F0"/>
    <w:rsid w:val="00BB73CB"/>
    <w:rsid w:val="00BC656A"/>
    <w:rsid w:val="00BD3FA6"/>
    <w:rsid w:val="00BE1882"/>
    <w:rsid w:val="00BE3CB6"/>
    <w:rsid w:val="00BF5E09"/>
    <w:rsid w:val="00BF75F8"/>
    <w:rsid w:val="00C11E00"/>
    <w:rsid w:val="00C47B7A"/>
    <w:rsid w:val="00C6348B"/>
    <w:rsid w:val="00C64771"/>
    <w:rsid w:val="00C800F2"/>
    <w:rsid w:val="00C9258E"/>
    <w:rsid w:val="00CA7A6B"/>
    <w:rsid w:val="00CC0EA4"/>
    <w:rsid w:val="00CD4F89"/>
    <w:rsid w:val="00CD71FB"/>
    <w:rsid w:val="00D0058C"/>
    <w:rsid w:val="00D03A34"/>
    <w:rsid w:val="00D55955"/>
    <w:rsid w:val="00D6218D"/>
    <w:rsid w:val="00D77457"/>
    <w:rsid w:val="00D7760B"/>
    <w:rsid w:val="00DC1BF5"/>
    <w:rsid w:val="00DE2F60"/>
    <w:rsid w:val="00DF1C67"/>
    <w:rsid w:val="00E11F41"/>
    <w:rsid w:val="00E13FD5"/>
    <w:rsid w:val="00E14DF2"/>
    <w:rsid w:val="00E27C53"/>
    <w:rsid w:val="00E300A4"/>
    <w:rsid w:val="00E32FAC"/>
    <w:rsid w:val="00E37FE8"/>
    <w:rsid w:val="00E468BE"/>
    <w:rsid w:val="00E627A8"/>
    <w:rsid w:val="00E72F46"/>
    <w:rsid w:val="00E87095"/>
    <w:rsid w:val="00E959DE"/>
    <w:rsid w:val="00E96873"/>
    <w:rsid w:val="00EA42E7"/>
    <w:rsid w:val="00EC2DDF"/>
    <w:rsid w:val="00EC6E7E"/>
    <w:rsid w:val="00ED402D"/>
    <w:rsid w:val="00ED5ACA"/>
    <w:rsid w:val="00EE045A"/>
    <w:rsid w:val="00EE598B"/>
    <w:rsid w:val="00EF77DE"/>
    <w:rsid w:val="00F15DA7"/>
    <w:rsid w:val="00F23DCE"/>
    <w:rsid w:val="00F267BA"/>
    <w:rsid w:val="00F31B34"/>
    <w:rsid w:val="00F42552"/>
    <w:rsid w:val="00F46169"/>
    <w:rsid w:val="00F81859"/>
    <w:rsid w:val="00F95ECC"/>
    <w:rsid w:val="00FA18D0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7E2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práce.dot</Template>
  <TotalTime>170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19</cp:revision>
  <cp:lastPrinted>2013-05-10T11:09:00Z</cp:lastPrinted>
  <dcterms:created xsi:type="dcterms:W3CDTF">2022-05-19T12:25:00Z</dcterms:created>
  <dcterms:modified xsi:type="dcterms:W3CDTF">2023-05-22T17:56:00Z</dcterms:modified>
</cp:coreProperties>
</file>