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Pr="005D1D47" w:rsidRDefault="00A40E93" w:rsidP="00A40E93">
      <w:pPr>
        <w:pStyle w:val="Default"/>
        <w:rPr>
          <w:rFonts w:asciiTheme="minorHAnsi" w:hAnsiTheme="minorHAnsi" w:cstheme="minorHAnsi"/>
        </w:rPr>
      </w:pPr>
    </w:p>
    <w:p w14:paraId="26C3E92D" w14:textId="155C12D7" w:rsidR="0073639B" w:rsidRPr="005D1D47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5D1D47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1849" w:rsidRPr="005D1D47">
        <w:rPr>
          <w:rFonts w:asciiTheme="minorHAnsi" w:hAnsiTheme="minorHAnsi" w:cstheme="minorHAnsi"/>
        </w:rPr>
        <w:t>Bc.</w:t>
      </w:r>
      <w:r w:rsidR="00A22356" w:rsidRPr="005D1D47">
        <w:rPr>
          <w:rFonts w:asciiTheme="minorHAnsi" w:hAnsiTheme="minorHAnsi" w:cstheme="minorHAnsi"/>
        </w:rPr>
        <w:t xml:space="preserve"> </w:t>
      </w:r>
      <w:r w:rsidR="001D07B9" w:rsidRPr="005D1D47">
        <w:rPr>
          <w:rFonts w:asciiTheme="minorHAnsi" w:hAnsiTheme="minorHAnsi" w:cstheme="minorHAnsi"/>
        </w:rPr>
        <w:t>Patrik Šustr</w:t>
      </w:r>
      <w:bookmarkStart w:id="0" w:name="_GoBack"/>
      <w:bookmarkEnd w:id="0"/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56C52FDD" w:rsidR="0073639B" w:rsidRPr="00450CFB" w:rsidRDefault="0073639B" w:rsidP="001D07B9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1D07B9">
        <w:rPr>
          <w:rFonts w:cstheme="minorHAnsi"/>
        </w:rPr>
        <w:t xml:space="preserve"> </w:t>
      </w:r>
      <w:r w:rsidR="001D07B9">
        <w:t>Návrh zlepšení ošetřovatelského managementu interního oddělení Nemocnice Boskovice s.r.o.</w:t>
      </w:r>
    </w:p>
    <w:p w14:paraId="35028D0F" w14:textId="5627ED5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184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4D1807F4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13412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B476114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913412">
              <w:rPr>
                <w:rFonts w:asciiTheme="minorHAnsi" w:hAnsiTheme="minorHAnsi" w:cstheme="minorHAnsi"/>
              </w:rPr>
              <w:t>xtu citovány adekvátním způsobem. Diplomantka se velmi dobře orientuje v řešené problematice.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AE930B" w:rsidR="000E094A" w:rsidRDefault="001D07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4863E8" w:rsidR="009C7318" w:rsidRDefault="001D07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716FEB0" w:rsidR="00386EEB" w:rsidRPr="00450CFB" w:rsidRDefault="00450CFB" w:rsidP="00727EA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</w:t>
            </w:r>
            <w:r w:rsidR="00727EA3">
              <w:rPr>
                <w:rFonts w:cstheme="minorHAnsi"/>
                <w:sz w:val="24"/>
                <w:szCs w:val="24"/>
              </w:rPr>
              <w:t>ně, včetně spolupráce diplomanta</w:t>
            </w:r>
            <w:r>
              <w:rPr>
                <w:rFonts w:cstheme="minorHAnsi"/>
                <w:sz w:val="24"/>
                <w:szCs w:val="24"/>
              </w:rPr>
              <w:t xml:space="preserve"> se školitelem.</w:t>
            </w:r>
            <w:r w:rsidR="009134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9B1E4E7" w14:textId="77777777" w:rsidR="00A22356" w:rsidRPr="00A22356" w:rsidRDefault="00C81EF8" w:rsidP="00A22356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22356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5A0393F2" w14:textId="77777777" w:rsidR="001D07B9" w:rsidRPr="001D07B9" w:rsidRDefault="001D07B9" w:rsidP="001D07B9">
      <w:pPr>
        <w:pStyle w:val="Odsekzoznamu"/>
        <w:numPr>
          <w:ilvl w:val="0"/>
          <w:numId w:val="4"/>
        </w:numPr>
      </w:pPr>
      <w:r w:rsidRPr="001D07B9">
        <w:t>V úvodu své DP uvádíte motto "</w:t>
      </w:r>
      <w:r w:rsidRPr="001D07B9">
        <w:rPr>
          <w:i/>
        </w:rPr>
        <w:t>Boj je podstatou života. Kdo nebojuje, nemůže ani zvítězit</w:t>
      </w:r>
      <w:r w:rsidRPr="001D07B9">
        <w:t>.“(Tomáš Baťa). Jak tato myšlenka souvisí s tématem Vaší DP, co může pro Váš projekt a jeho realizaci v praxi přinést?</w:t>
      </w:r>
    </w:p>
    <w:p w14:paraId="564F9469" w14:textId="45B069E1" w:rsidR="001D07B9" w:rsidRPr="001D07B9" w:rsidRDefault="001D07B9" w:rsidP="001D07B9">
      <w:pPr>
        <w:pStyle w:val="Odsekzoznamu"/>
        <w:numPr>
          <w:ilvl w:val="0"/>
          <w:numId w:val="4"/>
        </w:numPr>
      </w:pPr>
      <w:r>
        <w:t>Ad d</w:t>
      </w:r>
      <w:r w:rsidRPr="001D07B9">
        <w:t>otazník - otázka č. 7: "Jak hodnotíte spokojenost pacientů na Vašem oddělení?" by mohla být spíše formulována "jak si Vy myslíte, že jsou pacienti spokojeni…"?</w:t>
      </w:r>
    </w:p>
    <w:p w14:paraId="45FD76C2" w14:textId="442F9BFE" w:rsidR="001D07B9" w:rsidRPr="001D07B9" w:rsidRDefault="001D07B9" w:rsidP="001D07B9">
      <w:pPr>
        <w:pStyle w:val="Odsekzoznamu"/>
        <w:numPr>
          <w:ilvl w:val="0"/>
          <w:numId w:val="4"/>
        </w:numPr>
      </w:pPr>
      <w:r w:rsidRPr="001D07B9">
        <w:t>Jak mohou ovlivňovat podle Vás "mise- vize - sdílené hodnoty organizace" (nejen verbálně formulované, ale skutečně "nesené a žité" vedoucími zaměstnanci) spokojenost zaměstnanců?</w:t>
      </w:r>
    </w:p>
    <w:p w14:paraId="715FE631" w14:textId="47EC1F6A" w:rsidR="009C7318" w:rsidRPr="00A22356" w:rsidRDefault="009C7318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D08C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91849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12961" w14:textId="77777777" w:rsidR="00494E71" w:rsidRDefault="00494E71" w:rsidP="00A40E93">
      <w:pPr>
        <w:spacing w:after="0" w:line="240" w:lineRule="auto"/>
      </w:pPr>
      <w:r>
        <w:separator/>
      </w:r>
    </w:p>
  </w:endnote>
  <w:endnote w:type="continuationSeparator" w:id="0">
    <w:p w14:paraId="333AE01C" w14:textId="77777777" w:rsidR="00494E71" w:rsidRDefault="00494E7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58EF" w14:textId="77777777" w:rsidR="00494E71" w:rsidRDefault="00494E71" w:rsidP="00A40E93">
      <w:pPr>
        <w:spacing w:after="0" w:line="240" w:lineRule="auto"/>
      </w:pPr>
      <w:r>
        <w:separator/>
      </w:r>
    </w:p>
  </w:footnote>
  <w:footnote w:type="continuationSeparator" w:id="0">
    <w:p w14:paraId="543416C6" w14:textId="77777777" w:rsidR="00494E71" w:rsidRDefault="00494E7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476"/>
    <w:multiLevelType w:val="multilevel"/>
    <w:tmpl w:val="8B76B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D190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2BA"/>
    <w:multiLevelType w:val="hybridMultilevel"/>
    <w:tmpl w:val="4A82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112"/>
    <w:multiLevelType w:val="hybridMultilevel"/>
    <w:tmpl w:val="01E8A1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06A6F"/>
    <w:rsid w:val="00144F5B"/>
    <w:rsid w:val="001728FE"/>
    <w:rsid w:val="001A3F0F"/>
    <w:rsid w:val="001D07B9"/>
    <w:rsid w:val="0024258E"/>
    <w:rsid w:val="0029651C"/>
    <w:rsid w:val="002D71E8"/>
    <w:rsid w:val="00311E66"/>
    <w:rsid w:val="003206DC"/>
    <w:rsid w:val="00365401"/>
    <w:rsid w:val="00366C75"/>
    <w:rsid w:val="00386EEB"/>
    <w:rsid w:val="003A2041"/>
    <w:rsid w:val="00450CFB"/>
    <w:rsid w:val="00485E09"/>
    <w:rsid w:val="00494E71"/>
    <w:rsid w:val="004D378C"/>
    <w:rsid w:val="004E4C26"/>
    <w:rsid w:val="005C4ACA"/>
    <w:rsid w:val="005D1D47"/>
    <w:rsid w:val="00602409"/>
    <w:rsid w:val="0067082B"/>
    <w:rsid w:val="006879EA"/>
    <w:rsid w:val="00694399"/>
    <w:rsid w:val="006C4198"/>
    <w:rsid w:val="00712EA3"/>
    <w:rsid w:val="00727EA3"/>
    <w:rsid w:val="0073639B"/>
    <w:rsid w:val="007553A6"/>
    <w:rsid w:val="0085398A"/>
    <w:rsid w:val="008B781B"/>
    <w:rsid w:val="008E2072"/>
    <w:rsid w:val="008E6C95"/>
    <w:rsid w:val="00912A6F"/>
    <w:rsid w:val="00913412"/>
    <w:rsid w:val="00974EA2"/>
    <w:rsid w:val="0097798F"/>
    <w:rsid w:val="00987B93"/>
    <w:rsid w:val="00991849"/>
    <w:rsid w:val="009A446E"/>
    <w:rsid w:val="009C322A"/>
    <w:rsid w:val="009C7318"/>
    <w:rsid w:val="00A22356"/>
    <w:rsid w:val="00A40E93"/>
    <w:rsid w:val="00A7527E"/>
    <w:rsid w:val="00AA43CA"/>
    <w:rsid w:val="00AD674E"/>
    <w:rsid w:val="00B14451"/>
    <w:rsid w:val="00B91C4B"/>
    <w:rsid w:val="00BA16DD"/>
    <w:rsid w:val="00C02883"/>
    <w:rsid w:val="00C81EF8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ListLabel3">
    <w:name w:val="ListLabel 3"/>
    <w:qFormat/>
    <w:rsid w:val="00A223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0966EC"/>
    <w:rsid w:val="00365339"/>
    <w:rsid w:val="00510546"/>
    <w:rsid w:val="005E083B"/>
    <w:rsid w:val="006215C3"/>
    <w:rsid w:val="00651710"/>
    <w:rsid w:val="00666D64"/>
    <w:rsid w:val="00762021"/>
    <w:rsid w:val="007F0F22"/>
    <w:rsid w:val="008A311A"/>
    <w:rsid w:val="00A00291"/>
    <w:rsid w:val="00A87D8F"/>
    <w:rsid w:val="00B344FC"/>
    <w:rsid w:val="00C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6</cp:revision>
  <cp:lastPrinted>2022-03-14T11:55:00Z</cp:lastPrinted>
  <dcterms:created xsi:type="dcterms:W3CDTF">2023-05-16T15:10:00Z</dcterms:created>
  <dcterms:modified xsi:type="dcterms:W3CDTF">2023-05-16T15:20:00Z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