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2E5F126F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3EC97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35218E">
        <w:rPr>
          <w:rFonts w:asciiTheme="minorHAnsi" w:hAnsiTheme="minorHAnsi" w:cstheme="minorHAnsi"/>
          <w:sz w:val="22"/>
          <w:szCs w:val="22"/>
        </w:rPr>
        <w:t xml:space="preserve"> Bc.</w:t>
      </w:r>
      <w:proofErr w:type="gramEnd"/>
      <w:r w:rsidR="0035218E">
        <w:rPr>
          <w:rFonts w:asciiTheme="minorHAnsi" w:hAnsiTheme="minorHAnsi" w:cstheme="minorHAnsi"/>
          <w:sz w:val="22"/>
          <w:szCs w:val="22"/>
        </w:rPr>
        <w:t xml:space="preserve"> Nikola Zavřelová</w:t>
      </w:r>
    </w:p>
    <w:p w14:paraId="00D6BB86" w14:textId="36F491D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6C4198"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8583A">
        <w:rPr>
          <w:rFonts w:asciiTheme="minorHAnsi" w:hAnsiTheme="minorHAnsi" w:cstheme="minorHAnsi"/>
          <w:sz w:val="22"/>
          <w:szCs w:val="22"/>
        </w:rPr>
        <w:t xml:space="preserve"> Ing.</w:t>
      </w:r>
      <w:proofErr w:type="gramEnd"/>
      <w:r w:rsidR="0088583A">
        <w:rPr>
          <w:rFonts w:asciiTheme="minorHAnsi" w:hAnsiTheme="minorHAnsi" w:cstheme="minorHAnsi"/>
          <w:sz w:val="22"/>
          <w:szCs w:val="22"/>
        </w:rPr>
        <w:t xml:space="preserve"> Zuzana Crhová, Ph.D.</w:t>
      </w:r>
    </w:p>
    <w:p w14:paraId="09E4DE65" w14:textId="0E7CEEA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gramStart"/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218E">
        <w:rPr>
          <w:rFonts w:cstheme="minorHAnsi"/>
        </w:rPr>
        <w:t xml:space="preserve"> Evidence</w:t>
      </w:r>
      <w:proofErr w:type="gramEnd"/>
      <w:r w:rsidR="0035218E">
        <w:rPr>
          <w:rFonts w:cstheme="minorHAnsi"/>
        </w:rPr>
        <w:t xml:space="preserve"> dlouhodobého majetku ve vybrané společnosti</w:t>
      </w:r>
    </w:p>
    <w:p w14:paraId="35028D0F" w14:textId="79F60FC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583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201AA8" w:rsidR="000E094A" w:rsidRDefault="003521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0DABA874" w:rsidR="008B781B" w:rsidRPr="000E094A" w:rsidRDefault="003521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formulován srozumitelně. Je v souladu se zásadami práce. Metody pro zpracování práce jsou zvoleny vhodně. Jejich aplikace je dostatečně popsána.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D2082A" w:rsidR="000E094A" w:rsidRDefault="003521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CB440D6" w:rsidR="000E094A" w:rsidRPr="000E094A" w:rsidRDefault="003521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zaměřuje na vymezení dlouhodobého majetku, jeho evidenci, odpisování. Předkládá také oblast účetní uzávěrky ve vztahu k dlouhodobému majetku a audit účetní závěrky. Svým obsahem tedy poskytuje dobrý podklad pro zpracování praktické části. Použité zdroje jsou citovány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003478" w:rsidR="000E094A" w:rsidRDefault="003521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A0405A0" w:rsidR="000E094A" w:rsidRDefault="003521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vychází z části teoretické. Metody použité při zpracování práce jsou vhodně aplikovány. V rámci analýzy je analyzován dlouhodobý majetek ve vybrané společnosti, je zhodnocena jeho evidence. Dále se analýza zaměřuje na účetní postupy včetně evidence a účtování v účetním SW používaném vybranou společností. Závěry analýzy jsou dostatečně podloženy a poskytují východiska pro zpracování projektové části práce.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1CF8C6" w:rsidR="000E094A" w:rsidRDefault="003521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DE7A262" w:rsidR="000E094A" w:rsidRPr="000E094A" w:rsidRDefault="003521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zpracovala podrobně pr</w:t>
            </w:r>
            <w:r w:rsidR="00E81679">
              <w:rPr>
                <w:rFonts w:cstheme="minorHAnsi"/>
              </w:rPr>
              <w:t>ojekt převodu evidence dlouhodobého majetku do nového účetního SW včetně následného výpočtu daňových odpisů a jejich kontroly. Fáze projektu jsou dostatečně popsány. Variantní řešení jsou popsána a je proveden výběr nejvhodnější varianty. Celý projekt je podroben důkladné časové analýze, také analýze nákladové a analýze rizik. Jsou zhodnoceny také přínosy projektu.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800F18" w:rsidR="000E094A" w:rsidRDefault="005E33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80CDBB2" w:rsidR="000E094A" w:rsidRPr="000E094A" w:rsidRDefault="00E816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hlediska působí práce úhledně. Autorka má dobré vyjadřování, používá správnou terminologii. Text práce je logicky provázán. Použité zdroje jsou citovány dle předepsané normy.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13774C" w:rsidR="009C7318" w:rsidRDefault="005E33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F3F9C25" w:rsidR="00386EEB" w:rsidRPr="000E094A" w:rsidRDefault="00E8167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pracovala samostatně, kvalitně připravila a provedla projekt převodu evidence dlouhodobého majetku do vybraného účetního SW a projekt podrobila následným analýzám – časové, rizikové a nákladové.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A29F6EF" w:rsidR="009C7318" w:rsidRDefault="00E8167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Která fáze projektu pro Vás byla nejnáročnější (z hlediska časové náročnosti a z hlediska pracnosti)?</w:t>
      </w:r>
    </w:p>
    <w:p w14:paraId="1991DEDB" w14:textId="0D53649B" w:rsidR="005C4ACA" w:rsidRPr="00E81679" w:rsidRDefault="00E81679" w:rsidP="00E8167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z uvedených přínosů projektu hodnotíte jako nejdůležitější?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8D4D7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858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858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1A56C6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8583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DE6AD5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583A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137D0" w14:textId="77777777" w:rsidR="00DA32B2" w:rsidRDefault="00DA32B2" w:rsidP="00A40E93">
      <w:pPr>
        <w:spacing w:after="0" w:line="240" w:lineRule="auto"/>
      </w:pPr>
      <w:r>
        <w:separator/>
      </w:r>
    </w:p>
  </w:endnote>
  <w:endnote w:type="continuationSeparator" w:id="0">
    <w:p w14:paraId="262C8034" w14:textId="77777777" w:rsidR="00DA32B2" w:rsidRDefault="00DA32B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5501" w14:textId="77777777" w:rsidR="00DA32B2" w:rsidRDefault="00DA32B2" w:rsidP="00A40E93">
      <w:pPr>
        <w:spacing w:after="0" w:line="240" w:lineRule="auto"/>
      </w:pPr>
      <w:r>
        <w:separator/>
      </w:r>
    </w:p>
  </w:footnote>
  <w:footnote w:type="continuationSeparator" w:id="0">
    <w:p w14:paraId="04D308A4" w14:textId="77777777" w:rsidR="00DA32B2" w:rsidRDefault="00DA32B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C23CE"/>
    <w:rsid w:val="0024258E"/>
    <w:rsid w:val="0029651C"/>
    <w:rsid w:val="0035218E"/>
    <w:rsid w:val="00366C75"/>
    <w:rsid w:val="00386EEB"/>
    <w:rsid w:val="003A2041"/>
    <w:rsid w:val="00492487"/>
    <w:rsid w:val="004D378C"/>
    <w:rsid w:val="005C4ACA"/>
    <w:rsid w:val="005E3374"/>
    <w:rsid w:val="0067082B"/>
    <w:rsid w:val="00694399"/>
    <w:rsid w:val="006C4198"/>
    <w:rsid w:val="0073639B"/>
    <w:rsid w:val="007553A6"/>
    <w:rsid w:val="0085398A"/>
    <w:rsid w:val="0088583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A32B2"/>
    <w:rsid w:val="00DC7D52"/>
    <w:rsid w:val="00E22423"/>
    <w:rsid w:val="00E81679"/>
    <w:rsid w:val="00EF1720"/>
    <w:rsid w:val="00F96DB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E520C"/>
    <w:rsid w:val="00510546"/>
    <w:rsid w:val="005E083B"/>
    <w:rsid w:val="007548F3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91f26e49-f70c-446a-af9a-0186764ea1fa"/>
    <ds:schemaRef ds:uri="http://schemas.microsoft.com/office/infopath/2007/PartnerControls"/>
    <ds:schemaRef ds:uri="581cfee2-c630-4554-92b2-68787b9159c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2023-05-19T11:32:00Z</dcterms:created>
  <dcterms:modified xsi:type="dcterms:W3CDTF">2023-05-19T11:32:00Z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8871c2a83522b90993040a56036cb51cecba76ebd1fbf5577411677bfdc61e62</vt:lpwstr>
  </property>
</Properties>
</file>