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E66F7F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A57BA" w:rsidRPr="004A57BA">
        <w:rPr>
          <w:rFonts w:asciiTheme="minorHAnsi" w:hAnsiTheme="minorHAnsi" w:cstheme="minorHAnsi"/>
          <w:sz w:val="22"/>
          <w:szCs w:val="22"/>
        </w:rPr>
        <w:t xml:space="preserve">Bc. </w:t>
      </w:r>
      <w:r w:rsidR="007A3376">
        <w:rPr>
          <w:rFonts w:asciiTheme="minorHAnsi" w:hAnsiTheme="minorHAnsi" w:cstheme="minorHAnsi"/>
          <w:sz w:val="22"/>
          <w:szCs w:val="22"/>
        </w:rPr>
        <w:t xml:space="preserve">Veronika </w:t>
      </w:r>
      <w:r w:rsidR="007A3376" w:rsidRPr="007A3376">
        <w:rPr>
          <w:rFonts w:asciiTheme="minorHAnsi" w:hAnsiTheme="minorHAnsi" w:cstheme="minorHAnsi"/>
          <w:sz w:val="22"/>
          <w:szCs w:val="22"/>
        </w:rPr>
        <w:t>Sedlářová</w:t>
      </w:r>
    </w:p>
    <w:p w14:paraId="00D6BB86" w14:textId="54CF6BC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A57BA">
        <w:rPr>
          <w:rFonts w:asciiTheme="minorHAnsi" w:hAnsiTheme="minorHAnsi" w:cstheme="minorHAnsi"/>
          <w:sz w:val="22"/>
          <w:szCs w:val="22"/>
        </w:rPr>
        <w:t>JUDr. Jiří Zicha,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5078563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A3376" w:rsidRPr="007A3376">
        <w:rPr>
          <w:rFonts w:cstheme="minorHAnsi"/>
        </w:rPr>
        <w:t>Návrh projektu revitalizace veřejných prostranství v obci Loučka</w:t>
      </w:r>
      <w:r w:rsidR="007A3376">
        <w:rPr>
          <w:rFonts w:cstheme="minorHAnsi"/>
        </w:rPr>
        <w:t xml:space="preserve"> </w:t>
      </w:r>
      <w:r w:rsidR="0078077D">
        <w:rPr>
          <w:rFonts w:cstheme="minorHAnsi"/>
        </w:rPr>
        <w:t xml:space="preserve"> </w:t>
      </w:r>
      <w:r w:rsidR="009573C7">
        <w:rPr>
          <w:rFonts w:cstheme="minorHAnsi"/>
        </w:rPr>
        <w:t xml:space="preserve"> </w:t>
      </w:r>
      <w:r w:rsidR="004A57BA">
        <w:rPr>
          <w:rFonts w:cstheme="minorHAnsi"/>
        </w:rPr>
        <w:t xml:space="preserve"> </w:t>
      </w:r>
    </w:p>
    <w:p w14:paraId="35028D0F" w14:textId="5BB41B7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9573C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17D8BE" w:rsidR="000E094A" w:rsidRDefault="00C80E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E2F0AA" w14:textId="73822A2B" w:rsidR="004B05F3" w:rsidRDefault="00210DA6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</w:t>
            </w:r>
            <w:r>
              <w:rPr>
                <w:rFonts w:cstheme="minorHAnsi"/>
                <w:iCs/>
              </w:rPr>
              <w:t xml:space="preserve"> a precizně</w:t>
            </w:r>
            <w:r w:rsidRPr="007216EF">
              <w:rPr>
                <w:rFonts w:cstheme="minorHAnsi"/>
                <w:iCs/>
              </w:rPr>
              <w:t>, odpovídají zadání práce a jsou vhodně zvolené pro jeho splnění.</w:t>
            </w:r>
            <w:r w:rsidR="00100329" w:rsidRPr="00100329">
              <w:rPr>
                <w:rFonts w:cstheme="minorHAnsi"/>
                <w:iCs/>
              </w:rPr>
              <w:t xml:space="preserve"> </w:t>
            </w:r>
            <w:r w:rsidR="00100329">
              <w:rPr>
                <w:rFonts w:cstheme="minorHAnsi"/>
                <w:iCs/>
              </w:rPr>
              <w:t xml:space="preserve"> </w:t>
            </w:r>
            <w:r w:rsidR="004B05F3">
              <w:rPr>
                <w:rFonts w:cstheme="minorHAnsi"/>
                <w:iCs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9EE899" w:rsidR="000E094A" w:rsidRDefault="00210D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B9A462" w14:textId="788C7C17" w:rsidR="00747EA5" w:rsidRDefault="00210D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0DA6">
              <w:rPr>
                <w:rFonts w:cstheme="minorHAnsi"/>
              </w:rPr>
              <w:t xml:space="preserve">Teoretická část práce je přehledně a logicky strukturovaná. Jako celek přináší odpovídající vhled do řešené problematiky, a to na základě vhodně zvolených zdrojů a jejich rešerše. Použité zdroje jsou citovány adekvátním způsobem. </w:t>
            </w:r>
            <w:r>
              <w:rPr>
                <w:rFonts w:cstheme="minorHAnsi"/>
              </w:rPr>
              <w:t xml:space="preserve"> </w:t>
            </w:r>
            <w:r w:rsidR="0012463F">
              <w:rPr>
                <w:rFonts w:cstheme="minorHAnsi"/>
              </w:rPr>
              <w:t xml:space="preserve">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543975" w:rsidR="000E094A" w:rsidRDefault="006127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785240A" w:rsidR="000E094A" w:rsidRPr="00EB2A12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7AE5B8" w14:textId="699999F6" w:rsidR="00EB2A12" w:rsidRDefault="006127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také přehledně a logicky strukturovaná. Věnuje se </w:t>
            </w:r>
            <w:r w:rsidR="00C80E62">
              <w:rPr>
                <w:rFonts w:cstheme="minorHAnsi"/>
              </w:rPr>
              <w:t xml:space="preserve">relevantním strategickým dokumentům, jednotlivým socioekonomickým ukazatelům a v neposlední řadě zahrnuje také informace z polostrukturovaného rozhovoru. </w:t>
            </w:r>
            <w:r>
              <w:rPr>
                <w:rFonts w:cstheme="minorHAnsi"/>
              </w:rPr>
              <w:t>Získané poznatky tak mohou sloužit pro navazující projektovou část.</w:t>
            </w:r>
            <w:r w:rsidR="00F33CC6">
              <w:rPr>
                <w:rFonts w:cstheme="minorHAnsi"/>
              </w:rPr>
              <w:t xml:space="preserve"> </w:t>
            </w:r>
          </w:p>
          <w:p w14:paraId="02ECE66F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03D838F" w:rsidR="009B7946" w:rsidRPr="000E094A" w:rsidRDefault="009B79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F5AEF02" w:rsidR="000E094A" w:rsidRDefault="00C80E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2C3020" w14:textId="5DF29E62" w:rsidR="00A900B2" w:rsidRDefault="00210DA6" w:rsidP="000B64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0DA6">
              <w:rPr>
                <w:rFonts w:cstheme="minorHAnsi"/>
              </w:rPr>
              <w:t xml:space="preserve">Projektová část práce navazuje na poznatky získané v části teoretické i analytické. </w:t>
            </w:r>
            <w:r w:rsidR="00422DD4">
              <w:rPr>
                <w:rFonts w:cstheme="minorHAnsi"/>
              </w:rPr>
              <w:t>Je představen ná</w:t>
            </w:r>
            <w:r w:rsidRPr="00210DA6">
              <w:rPr>
                <w:rFonts w:cstheme="minorHAnsi"/>
              </w:rPr>
              <w:t>vr</w:t>
            </w:r>
            <w:r w:rsidR="00422DD4">
              <w:rPr>
                <w:rFonts w:cstheme="minorHAnsi"/>
              </w:rPr>
              <w:t>h projektu revitalizace návsi, včetně rozpracování a</w:t>
            </w:r>
            <w:r w:rsidRPr="00210DA6">
              <w:rPr>
                <w:rFonts w:cstheme="minorHAnsi"/>
              </w:rPr>
              <w:t xml:space="preserve"> vyhodnocení souvisejících aspektů (harmonogram, financování</w:t>
            </w:r>
            <w:r w:rsidR="00422DD4">
              <w:rPr>
                <w:rFonts w:cstheme="minorHAnsi"/>
              </w:rPr>
              <w:t>, publicita</w:t>
            </w:r>
            <w:r w:rsidRPr="00210DA6">
              <w:rPr>
                <w:rFonts w:cstheme="minorHAnsi"/>
              </w:rPr>
              <w:t xml:space="preserve"> apod.).</w:t>
            </w:r>
            <w:r>
              <w:rPr>
                <w:rFonts w:cstheme="minorHAnsi"/>
              </w:rPr>
              <w:t xml:space="preserve"> </w:t>
            </w:r>
            <w:r w:rsidR="003C0B26">
              <w:rPr>
                <w:rFonts w:cstheme="minorHAnsi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524D57" w:rsidR="000E094A" w:rsidRDefault="006127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F7D370" w14:textId="5C1613D4" w:rsidR="00CB6A8F" w:rsidRPr="000E094A" w:rsidRDefault="00210DA6" w:rsidP="00CB6A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standardní. Text je logicky provázán, pracuje s odpovídající terminologií a zdroje cituje adekvátním způsobem. Také grafické zpracování je odpovídající.</w:t>
            </w:r>
            <w:r w:rsidR="00CB6A8F">
              <w:rPr>
                <w:rFonts w:cstheme="minorHAnsi"/>
              </w:rPr>
              <w:t xml:space="preserve">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7730A2" w:rsidR="009C7318" w:rsidRDefault="006127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2C3F8F1B" w14:textId="74AF0F4D" w:rsidR="00376C10" w:rsidRDefault="00210DA6" w:rsidP="00376C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je zdařilá a splňující všechny požadavky stanovené v jejím zadání.</w:t>
            </w:r>
            <w:r>
              <w:rPr>
                <w:rFonts w:cstheme="minorHAnsi"/>
              </w:rPr>
              <w:t xml:space="preserve"> </w:t>
            </w:r>
            <w:r w:rsidR="00C8010E">
              <w:rPr>
                <w:rFonts w:cstheme="minorHAnsi"/>
              </w:rPr>
              <w:t xml:space="preserve"> </w:t>
            </w:r>
          </w:p>
          <w:p w14:paraId="3E2F7508" w14:textId="77777777" w:rsidR="00D6308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66A0B43D" w:rsidR="00376C10" w:rsidRPr="000E094A" w:rsidRDefault="00376C1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0EA5FA09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F62D57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4D94761F" w:rsidR="005C4ACA" w:rsidRPr="00F62D57" w:rsidRDefault="00F0240D" w:rsidP="00F62D5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Jakým postupem podle stavebního zákona bude probíhat povolovací řízení pro Vámi navržený projekt? Kdo budou, či by měli být účastníci tohoto řízení?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AFF25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4A57B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4A57B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2285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02946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083D" w14:textId="77777777" w:rsidR="00F05190" w:rsidRDefault="00F05190" w:rsidP="00A40E93">
      <w:pPr>
        <w:spacing w:after="0" w:line="240" w:lineRule="auto"/>
      </w:pPr>
      <w:r>
        <w:separator/>
      </w:r>
    </w:p>
  </w:endnote>
  <w:endnote w:type="continuationSeparator" w:id="0">
    <w:p w14:paraId="2296DEFD" w14:textId="77777777" w:rsidR="00F05190" w:rsidRDefault="00F0519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581C" w14:textId="77777777" w:rsidR="00F05190" w:rsidRDefault="00F05190" w:rsidP="00A40E93">
      <w:pPr>
        <w:spacing w:after="0" w:line="240" w:lineRule="auto"/>
      </w:pPr>
      <w:r>
        <w:separator/>
      </w:r>
    </w:p>
  </w:footnote>
  <w:footnote w:type="continuationSeparator" w:id="0">
    <w:p w14:paraId="6F728E49" w14:textId="77777777" w:rsidR="00F05190" w:rsidRDefault="00F0519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399256">
    <w:abstractNumId w:val="0"/>
  </w:num>
  <w:num w:numId="2" w16cid:durableId="1094012730">
    <w:abstractNumId w:val="3"/>
  </w:num>
  <w:num w:numId="3" w16cid:durableId="1141995664">
    <w:abstractNumId w:val="2"/>
  </w:num>
  <w:num w:numId="4" w16cid:durableId="338776788">
    <w:abstractNumId w:val="1"/>
  </w:num>
  <w:num w:numId="5" w16cid:durableId="1401827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62F9"/>
    <w:rsid w:val="000B64A3"/>
    <w:rsid w:val="000C0458"/>
    <w:rsid w:val="000E094A"/>
    <w:rsid w:val="00100329"/>
    <w:rsid w:val="0012463F"/>
    <w:rsid w:val="00144F5B"/>
    <w:rsid w:val="001562F6"/>
    <w:rsid w:val="001E704B"/>
    <w:rsid w:val="00210DA6"/>
    <w:rsid w:val="0024258E"/>
    <w:rsid w:val="0029651C"/>
    <w:rsid w:val="002C5ED6"/>
    <w:rsid w:val="00376C10"/>
    <w:rsid w:val="003C0B26"/>
    <w:rsid w:val="00422DD4"/>
    <w:rsid w:val="00496240"/>
    <w:rsid w:val="004A57BA"/>
    <w:rsid w:val="004B05F3"/>
    <w:rsid w:val="004C6C16"/>
    <w:rsid w:val="004D378C"/>
    <w:rsid w:val="00502946"/>
    <w:rsid w:val="00551B53"/>
    <w:rsid w:val="005B32B5"/>
    <w:rsid w:val="005C35D0"/>
    <w:rsid w:val="005C4ACA"/>
    <w:rsid w:val="00612768"/>
    <w:rsid w:val="00634B97"/>
    <w:rsid w:val="0067082B"/>
    <w:rsid w:val="00694399"/>
    <w:rsid w:val="0073639B"/>
    <w:rsid w:val="00747EA5"/>
    <w:rsid w:val="007539AC"/>
    <w:rsid w:val="007553A6"/>
    <w:rsid w:val="0078077D"/>
    <w:rsid w:val="007A3376"/>
    <w:rsid w:val="007E17F3"/>
    <w:rsid w:val="0085398A"/>
    <w:rsid w:val="008B781B"/>
    <w:rsid w:val="008E2072"/>
    <w:rsid w:val="008F4604"/>
    <w:rsid w:val="00946FD8"/>
    <w:rsid w:val="009573C7"/>
    <w:rsid w:val="00974EA2"/>
    <w:rsid w:val="00987B93"/>
    <w:rsid w:val="009B7946"/>
    <w:rsid w:val="009C322A"/>
    <w:rsid w:val="009C7318"/>
    <w:rsid w:val="00A40E93"/>
    <w:rsid w:val="00A7527E"/>
    <w:rsid w:val="00A900B2"/>
    <w:rsid w:val="00AB573A"/>
    <w:rsid w:val="00B14451"/>
    <w:rsid w:val="00B25E5D"/>
    <w:rsid w:val="00BA16DD"/>
    <w:rsid w:val="00BC21A6"/>
    <w:rsid w:val="00BD31ED"/>
    <w:rsid w:val="00C54D1A"/>
    <w:rsid w:val="00C8010E"/>
    <w:rsid w:val="00C80E62"/>
    <w:rsid w:val="00CA34A9"/>
    <w:rsid w:val="00CB6A8F"/>
    <w:rsid w:val="00CD12C3"/>
    <w:rsid w:val="00D6308A"/>
    <w:rsid w:val="00D74AC4"/>
    <w:rsid w:val="00D965FD"/>
    <w:rsid w:val="00DC7D52"/>
    <w:rsid w:val="00DD7E0B"/>
    <w:rsid w:val="00E22423"/>
    <w:rsid w:val="00EB2A12"/>
    <w:rsid w:val="00EF1720"/>
    <w:rsid w:val="00F0014E"/>
    <w:rsid w:val="00F0240D"/>
    <w:rsid w:val="00F0264D"/>
    <w:rsid w:val="00F05190"/>
    <w:rsid w:val="00F33CC6"/>
    <w:rsid w:val="00F62D57"/>
    <w:rsid w:val="00F96AF4"/>
    <w:rsid w:val="00FC2852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255A8"/>
    <w:rsid w:val="004A3E3F"/>
    <w:rsid w:val="00510546"/>
    <w:rsid w:val="005E083B"/>
    <w:rsid w:val="00956F70"/>
    <w:rsid w:val="00A00291"/>
    <w:rsid w:val="00F5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6</cp:revision>
  <cp:lastPrinted>2022-03-14T11:55:00Z</cp:lastPrinted>
  <dcterms:created xsi:type="dcterms:W3CDTF">2023-05-16T12:41:00Z</dcterms:created>
  <dcterms:modified xsi:type="dcterms:W3CDTF">2023-05-16T12:59:00Z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