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C3E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Tereza Blanarovičová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C3E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 ředitelů mateřských škol ve Zlínském kraji na inkluzivní vzdělávání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DC3E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DC3E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C3E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A3139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DC3E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Default="00DC3E69" w:rsidP="00BA31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východiska mají lo</w:t>
            </w:r>
            <w:r w:rsidR="00BA3139">
              <w:rPr>
                <w:sz w:val="22"/>
                <w:szCs w:val="22"/>
              </w:rPr>
              <w:t xml:space="preserve">gickou strukturu a tematicky </w:t>
            </w:r>
            <w:r>
              <w:rPr>
                <w:sz w:val="22"/>
                <w:szCs w:val="22"/>
              </w:rPr>
              <w:t>vhodně souvisí s výzkumným problémem.</w:t>
            </w:r>
          </w:p>
          <w:p w:rsidR="00FC11A8" w:rsidRDefault="00FC11A8" w:rsidP="00BA31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Oceňuji relativně vysoký počet respondentů (</w:t>
            </w:r>
            <w:r w:rsidR="00BA3139">
              <w:rPr>
                <w:sz w:val="22"/>
                <w:szCs w:val="22"/>
              </w:rPr>
              <w:t>ředitelů/ředitelek</w:t>
            </w:r>
            <w:r>
              <w:rPr>
                <w:sz w:val="22"/>
                <w:szCs w:val="22"/>
              </w:rPr>
              <w:t xml:space="preserve"> MŠ).</w:t>
            </w:r>
          </w:p>
          <w:p w:rsidR="00FC11A8" w:rsidRDefault="00FC11A8" w:rsidP="00BA31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Cíle i metoda jsou srozumitelné.</w:t>
            </w:r>
          </w:p>
          <w:p w:rsidR="00BA3139" w:rsidRPr="00C50B27" w:rsidRDefault="00BA3139" w:rsidP="00BA31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Navzdory poměrně jednoduchému výzkumnému postupu autorka přináší relevantní vhled do názorů ředitelů/ředitelek MŠ na inkluzi ve vzdělávání.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DC3E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Default="00DC3E69" w:rsidP="00BA31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Teoretická východiska jsou zbytečně dělena na krátké podkapitoly.</w:t>
            </w:r>
          </w:p>
          <w:p w:rsidR="00DC3E69" w:rsidRPr="00C50B27" w:rsidRDefault="00DC3E69" w:rsidP="00BA31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Autorka volí neobvykle malé písmo, což má vliv nejen na čitelnost textu, ale i na to, že práce vytváří dojem, že je poměrně krátká.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A31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FC11A8" w:rsidP="00BA31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si vysvětlujete rozpor v tvrzení ředitelů, kdy na jedné straně většina z nich uvádí, že přínosem inkluze je mj. pochopení potřeb dětí se SVP a na druhé straně se většina ředitelů k inkluzi ve vzdělávání staví rezervovaně </w:t>
            </w:r>
            <w:r w:rsidR="009C2FE5">
              <w:rPr>
                <w:sz w:val="22"/>
                <w:szCs w:val="22"/>
              </w:rPr>
              <w:t xml:space="preserve">nebo </w:t>
            </w:r>
            <w:r>
              <w:rPr>
                <w:sz w:val="22"/>
                <w:szCs w:val="22"/>
              </w:rPr>
              <w:t>až spíš negativně.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A3139">
              <w:rPr>
                <w:sz w:val="22"/>
                <w:szCs w:val="22"/>
              </w:rPr>
              <w:t xml:space="preserve"> 5. 5. 2023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A3139">
              <w:rPr>
                <w:sz w:val="22"/>
                <w:szCs w:val="22"/>
              </w:rPr>
              <w:t xml:space="preserve"> Jakub Hladík </w:t>
            </w:r>
            <w:proofErr w:type="gramStart"/>
            <w:r w:rsidR="00BA3139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ECF" w:rsidRDefault="00F14ECF">
      <w:r>
        <w:separator/>
      </w:r>
    </w:p>
  </w:endnote>
  <w:endnote w:type="continuationSeparator" w:id="0">
    <w:p w:rsidR="00F14ECF" w:rsidRDefault="00F1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ECF" w:rsidRDefault="00F14ECF">
      <w:r>
        <w:separator/>
      </w:r>
    </w:p>
  </w:footnote>
  <w:footnote w:type="continuationSeparator" w:id="0">
    <w:p w:rsidR="00F14ECF" w:rsidRDefault="00F14EC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E69"/>
    <w:rsid w:val="000E2C47"/>
    <w:rsid w:val="003272BE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834807"/>
    <w:rsid w:val="009C2FE5"/>
    <w:rsid w:val="00B411DB"/>
    <w:rsid w:val="00BA3139"/>
    <w:rsid w:val="00BA3203"/>
    <w:rsid w:val="00C03D7D"/>
    <w:rsid w:val="00C50B27"/>
    <w:rsid w:val="00D62416"/>
    <w:rsid w:val="00DC1BF5"/>
    <w:rsid w:val="00DC3E69"/>
    <w:rsid w:val="00E709EA"/>
    <w:rsid w:val="00E87FCF"/>
    <w:rsid w:val="00F14ECF"/>
    <w:rsid w:val="00FC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03B98C"/>
  <w15:chartTrackingRefBased/>
  <w15:docId w15:val="{006DCE78-E2DD-4659-AE3E-626BE532E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locha%205.10.2022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26</TotalTime>
  <Pages>1</Pages>
  <Words>328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Jakub Hladík</cp:lastModifiedBy>
  <cp:revision>2</cp:revision>
  <cp:lastPrinted>2012-04-25T08:21:00Z</cp:lastPrinted>
  <dcterms:created xsi:type="dcterms:W3CDTF">2023-05-05T07:22:00Z</dcterms:created>
  <dcterms:modified xsi:type="dcterms:W3CDTF">2023-05-09T05:20:00Z</dcterms:modified>
</cp:coreProperties>
</file>