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EF986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24ACC">
        <w:rPr>
          <w:rFonts w:asciiTheme="minorHAnsi" w:hAnsiTheme="minorHAnsi" w:cstheme="minorHAnsi"/>
          <w:sz w:val="22"/>
          <w:szCs w:val="22"/>
        </w:rPr>
        <w:t xml:space="preserve">Ivana </w:t>
      </w:r>
      <w:proofErr w:type="spellStart"/>
      <w:r w:rsidR="00424ACC">
        <w:rPr>
          <w:rFonts w:asciiTheme="minorHAnsi" w:hAnsiTheme="minorHAnsi" w:cstheme="minorHAnsi"/>
          <w:sz w:val="22"/>
          <w:szCs w:val="22"/>
        </w:rPr>
        <w:t>Mariánková</w:t>
      </w:r>
      <w:proofErr w:type="spellEnd"/>
    </w:p>
    <w:p w14:paraId="01DAD7B2" w14:textId="2325F7A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4ACC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7CEEBD5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24ACC">
        <w:rPr>
          <w:rFonts w:cstheme="minorHAnsi"/>
        </w:rPr>
        <w:t xml:space="preserve">Optimalizace daňové povinnosti vybrané fyzické osoby se zaměřením na daň z příjmů fyzických osob </w:t>
      </w:r>
    </w:p>
    <w:p w14:paraId="3F08876F" w14:textId="15A02DA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4AC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3BD406" w:rsidR="000E094A" w:rsidRDefault="00E81E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14256" w14:textId="777AD93A" w:rsidR="00392E0B" w:rsidRPr="000E094A" w:rsidRDefault="00392E0B" w:rsidP="00392E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práce, kterým je optimalizace </w:t>
            </w:r>
            <w:r w:rsidR="00E81EDA">
              <w:rPr>
                <w:rFonts w:cstheme="minorHAnsi"/>
              </w:rPr>
              <w:t>základu daně z příjmů z pohledu vybrané fyzické osoby</w:t>
            </w:r>
            <w:r>
              <w:rPr>
                <w:rFonts w:cstheme="minorHAnsi"/>
              </w:rPr>
              <w:t xml:space="preserve">, je definován srozumitelně a jasně. Použité metody jsou formulovány </w:t>
            </w:r>
            <w:r w:rsidR="00E81EDA">
              <w:rPr>
                <w:rFonts w:cstheme="minorHAnsi"/>
              </w:rPr>
              <w:t xml:space="preserve">srozumitelně </w:t>
            </w:r>
            <w:r>
              <w:rPr>
                <w:rFonts w:cstheme="minorHAnsi"/>
              </w:rPr>
              <w:t xml:space="preserve">a vhodně zvoleny vzhledem k danému tématu. Použité metody jsou v souladu s naplněním cílů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AE5D45" w:rsidR="000E094A" w:rsidRDefault="007713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93F53" w14:textId="77777777" w:rsidR="000E094A" w:rsidRDefault="00E81EDA" w:rsidP="00771395">
            <w:r>
              <w:rPr>
                <w:rFonts w:cstheme="minorHAnsi"/>
              </w:rPr>
              <w:t>Studentka v rámci literární rešerše vhodně zvolila domácí zdroje a zpracovala témata, která souvisí s optimalizací daně z příjmů fyzických osob</w:t>
            </w:r>
            <w:r w:rsidR="00771395">
              <w:rPr>
                <w:rFonts w:cstheme="minorHAnsi"/>
              </w:rPr>
              <w:t xml:space="preserve"> a která uvedla v úvodu práce. </w:t>
            </w:r>
            <w:r>
              <w:t xml:space="preserve">Informace obsažené v teoretické části práce jsou relevantní ke zpracovanému tématu, i vzhledem k cílům práce. Byla dodržena citační norma. </w:t>
            </w:r>
          </w:p>
          <w:p w14:paraId="7B260597" w14:textId="476AED95" w:rsidR="00C37D9F" w:rsidRPr="000E094A" w:rsidRDefault="00C37D9F" w:rsidP="00771395">
            <w:pPr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35E66E" w:rsidR="000E094A" w:rsidRDefault="00C37D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91978C9" w:rsidR="000E094A" w:rsidRPr="000E094A" w:rsidRDefault="007713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práce studentka představuje vybranou fyzickou osobu a </w:t>
            </w:r>
            <w:r w:rsidR="00C37D9F">
              <w:rPr>
                <w:rFonts w:cstheme="minorHAnsi"/>
              </w:rPr>
              <w:t xml:space="preserve">zabývá se zejména </w:t>
            </w:r>
            <w:r>
              <w:rPr>
                <w:rFonts w:cstheme="minorHAnsi"/>
              </w:rPr>
              <w:t>analýz</w:t>
            </w:r>
            <w:r w:rsidR="00C37D9F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skutečných výdajů vynaložených podnikatelem v souvislosti se samostatnou činností.</w:t>
            </w:r>
            <w:r w:rsidR="00C37D9F">
              <w:rPr>
                <w:rFonts w:cstheme="minorHAnsi"/>
              </w:rPr>
              <w:t xml:space="preserve"> Struktura analytické části je logická. </w:t>
            </w:r>
            <w:r w:rsidR="00E81EDA">
              <w:rPr>
                <w:rFonts w:cstheme="minorHAnsi"/>
              </w:rPr>
              <w:t xml:space="preserve">Studentka vhodně aplikovala poznatky nabyté v teoretické části. </w:t>
            </w:r>
          </w:p>
        </w:tc>
      </w:tr>
    </w:tbl>
    <w:p w14:paraId="530A7CCA" w14:textId="4ED5BF76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F221A7" w:rsidR="000E094A" w:rsidRDefault="00516E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3D17F45E" w:rsidR="000E094A" w:rsidRPr="000E094A" w:rsidRDefault="00C37D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získané v teoretické části byly využity k vytvoření části praktické. Studentka navazuje na výsledky analýzy z předchozí části práce. Návrhovou </w:t>
            </w:r>
            <w:r w:rsidRPr="007F1619">
              <w:rPr>
                <w:iCs/>
              </w:rPr>
              <w:t>část práce lze hodnotit jako ucelené zpracování vybraného tématu</w:t>
            </w:r>
            <w:r w:rsidR="00452AA8">
              <w:rPr>
                <w:iCs/>
              </w:rPr>
              <w:t xml:space="preserve">, je zpracována přehledně a přehlednosti </w:t>
            </w:r>
            <w:r w:rsidR="00516E4B">
              <w:rPr>
                <w:iCs/>
              </w:rPr>
              <w:t xml:space="preserve">a snadné orientaci v práci </w:t>
            </w:r>
            <w:r w:rsidR="00452AA8">
              <w:rPr>
                <w:iCs/>
              </w:rPr>
              <w:t xml:space="preserve">dále napomáhají tabulky s jednotlivými výpočty. </w:t>
            </w:r>
            <w:r w:rsidR="00516E4B">
              <w:rPr>
                <w:iCs/>
              </w:rPr>
              <w:t xml:space="preserve">Součástí řešící části je také srovnání odvodové povinnosti </w:t>
            </w:r>
            <w:r w:rsidR="00A2074B">
              <w:rPr>
                <w:iCs/>
              </w:rPr>
              <w:t>poplatníka</w:t>
            </w:r>
            <w:r w:rsidR="00516E4B">
              <w:rPr>
                <w:iCs/>
              </w:rPr>
              <w:t xml:space="preserve"> před a po </w:t>
            </w:r>
            <w:r w:rsidR="00A2074B">
              <w:rPr>
                <w:iCs/>
              </w:rPr>
              <w:t>optimalizaci</w:t>
            </w:r>
            <w:r w:rsidR="00516E4B">
              <w:rPr>
                <w:iCs/>
              </w:rPr>
              <w:t>. Zároveň bylo</w:t>
            </w:r>
            <w:r>
              <w:rPr>
                <w:rFonts w:cstheme="minorHAnsi"/>
              </w:rPr>
              <w:t xml:space="preserve"> pro poplatníka vyplněn</w:t>
            </w:r>
            <w:r w:rsidR="00516E4B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přiznání a přehledy pro daný rok. </w:t>
            </w:r>
            <w:r w:rsidR="00516E4B">
              <w:rPr>
                <w:rFonts w:cstheme="minorHAnsi"/>
              </w:rPr>
              <w:t xml:space="preserve">Řešící práce </w:t>
            </w:r>
            <w:r>
              <w:rPr>
                <w:rFonts w:cstheme="minorHAnsi"/>
              </w:rPr>
              <w:t>část práce je zdařilá</w:t>
            </w:r>
            <w:r w:rsidR="00516E4B">
              <w:rPr>
                <w:rFonts w:cstheme="minorHAnsi"/>
              </w:rPr>
              <w:t xml:space="preserve">, obsahuje doporučení odpovídající úrovni a zaměření bakalářského studia.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062225" w:rsidR="000E094A" w:rsidRDefault="00C37D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0EF1A" w14:textId="77777777" w:rsidR="00C37D9F" w:rsidRDefault="00C37D9F" w:rsidP="00C37D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81">
              <w:rPr>
                <w:rFonts w:cstheme="minorHAnsi"/>
              </w:rPr>
              <w:t>Po formální stránce je předložená práce na dobré úrovni. Poměr mezi jednotlivými částmi práce je vyvážený. Text a řazení jednotlivých oddílů, částí a kapitol vzhledem k řešené problematice mají svou logickou vazbu, potřebnou strukturu i rozsah. Po jazykové stránce je práce také na dobré úrovni</w:t>
            </w:r>
            <w:r>
              <w:rPr>
                <w:rFonts w:cstheme="minorHAnsi"/>
              </w:rPr>
              <w:t>.</w:t>
            </w:r>
          </w:p>
          <w:p w14:paraId="51B041F1" w14:textId="740D906F" w:rsidR="00C37D9F" w:rsidRPr="000E094A" w:rsidRDefault="00C37D9F" w:rsidP="00C37D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Drobné pochybení lze vidět v citaci zdroje, který je v práci využit v rámci literární rešerše např. na str. 32 a 33 Dušek, J., 2021, ale v seznamu literatury je uveden ještě další autor Sedláček, J.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3FE8EF" w:rsidR="009C7318" w:rsidRDefault="00C37D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08D8E6B" w:rsidR="009D67D5" w:rsidRPr="000E094A" w:rsidRDefault="00516E4B" w:rsidP="00516E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Cíle stanovené v úvodu práce byly naplněny. </w:t>
            </w:r>
            <w:r w:rsidRPr="008378A5">
              <w:rPr>
                <w:iCs/>
              </w:rPr>
              <w:t>Práce rozsahem i formou odpovídá úrovni bakalářské práce a splňuje zadání ve všech hlavních bodech. Práci celkově je možno hodnotit jako velmi dobrou, splňující náležitosti kladené na bakalářskou práci</w:t>
            </w:r>
            <w:r>
              <w:rPr>
                <w:iCs/>
              </w:rPr>
              <w:t xml:space="preserve"> a lze ji doporučit k obhajobě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AA567C2" w:rsidR="009C7318" w:rsidRDefault="007D083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Přinesla by případná optimalizace prostřednictvím spolupracující osoby (manželky) pro společnou domácnost úsporu na dani z příjmů a odvodech?  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61EACE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4AC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4AC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98835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4AC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A4CC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4ACC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84291">
    <w:abstractNumId w:val="0"/>
  </w:num>
  <w:num w:numId="2" w16cid:durableId="2083604559">
    <w:abstractNumId w:val="3"/>
  </w:num>
  <w:num w:numId="3" w16cid:durableId="501242444">
    <w:abstractNumId w:val="2"/>
  </w:num>
  <w:num w:numId="4" w16cid:durableId="2008357504">
    <w:abstractNumId w:val="1"/>
  </w:num>
  <w:num w:numId="5" w16cid:durableId="1025130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0MjA1BzJMjQ0sjJR0lIJTi4sz8/NACgxrAfyqXBMsAAAA"/>
  </w:docVars>
  <w:rsids>
    <w:rsidRoot w:val="00BA16DD"/>
    <w:rsid w:val="00037B1A"/>
    <w:rsid w:val="00083438"/>
    <w:rsid w:val="000E094A"/>
    <w:rsid w:val="00173FE7"/>
    <w:rsid w:val="001900AB"/>
    <w:rsid w:val="0024258E"/>
    <w:rsid w:val="0029651C"/>
    <w:rsid w:val="00392E0B"/>
    <w:rsid w:val="00424ACC"/>
    <w:rsid w:val="00452AA8"/>
    <w:rsid w:val="004D378C"/>
    <w:rsid w:val="00516E4B"/>
    <w:rsid w:val="005C4ACA"/>
    <w:rsid w:val="0067082B"/>
    <w:rsid w:val="00694399"/>
    <w:rsid w:val="0073639B"/>
    <w:rsid w:val="007553A6"/>
    <w:rsid w:val="00771395"/>
    <w:rsid w:val="007D0837"/>
    <w:rsid w:val="0085398A"/>
    <w:rsid w:val="008B781B"/>
    <w:rsid w:val="008E2072"/>
    <w:rsid w:val="00974EA2"/>
    <w:rsid w:val="00987B93"/>
    <w:rsid w:val="009C322A"/>
    <w:rsid w:val="009C7318"/>
    <w:rsid w:val="009D67D5"/>
    <w:rsid w:val="00A2074B"/>
    <w:rsid w:val="00A40E93"/>
    <w:rsid w:val="00A7527E"/>
    <w:rsid w:val="00AC1ADA"/>
    <w:rsid w:val="00B14451"/>
    <w:rsid w:val="00BA16DD"/>
    <w:rsid w:val="00C37D9F"/>
    <w:rsid w:val="00C80C25"/>
    <w:rsid w:val="00CA34A9"/>
    <w:rsid w:val="00CD12C3"/>
    <w:rsid w:val="00DC7D52"/>
    <w:rsid w:val="00E22423"/>
    <w:rsid w:val="00E81EDA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35CE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35CE1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Jarolimova</cp:lastModifiedBy>
  <cp:revision>24</cp:revision>
  <cp:lastPrinted>2022-03-14T11:55:00Z</cp:lastPrinted>
  <dcterms:created xsi:type="dcterms:W3CDTF">2022-03-14T10:52:00Z</dcterms:created>
  <dcterms:modified xsi:type="dcterms:W3CDTF">2022-06-09T08:34:00Z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