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203B6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7EDD">
        <w:rPr>
          <w:rFonts w:asciiTheme="minorHAnsi" w:hAnsiTheme="minorHAnsi" w:cstheme="minorHAnsi"/>
          <w:sz w:val="22"/>
          <w:szCs w:val="22"/>
        </w:rPr>
        <w:t>Bc. Gabriela Zemská</w:t>
      </w:r>
    </w:p>
    <w:p w14:paraId="00D6BB86" w14:textId="6DFC3F0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B7EDD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9E4DE65" w14:textId="04550BD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B7EDD">
        <w:rPr>
          <w:rFonts w:cstheme="minorHAnsi"/>
        </w:rPr>
        <w:t>Projekt úpravy kalkulačního systému ve vybrané společnosti</w:t>
      </w:r>
    </w:p>
    <w:p w14:paraId="35028D0F" w14:textId="69EC52A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6C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3FE110" w:rsidR="000E094A" w:rsidRDefault="00135C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EBC0" w14:textId="0F3BBE94" w:rsidR="00135C27" w:rsidRDefault="00135C2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Hlavní cíl i dílčí podpůrné cíle diplomové práce byly srozumitelně a v dostatečné míře formulovány. Pro stanovené cíle byly systematicky uvedeny metody použité v teoretické i praktické části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9D58EB" w:rsidR="000E094A" w:rsidRDefault="006C61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DBDFE18" w:rsidR="008B781B" w:rsidRPr="008B781B" w:rsidRDefault="00F676C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teoretické části práce je patrná snaha o kritickou literární rešerši. Domácí a zahraniční knižní zdroje byly ve vztahu ke zkoumané problematice vhodně zvoleny, v dostatečném počtu (31) a v převážné většině aktuální (výtka ke zdrojům </w:t>
            </w:r>
            <w:r w:rsidR="006C61F2">
              <w:rPr>
                <w:rFonts w:cstheme="minorHAnsi"/>
                <w:i/>
                <w:sz w:val="20"/>
              </w:rPr>
              <w:t xml:space="preserve">relativně starším 2005. 2007, 2008). Použité zdroje byly v textu teoretické části práce citovány dle požadované normy.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D83854" w:rsidR="000E094A" w:rsidRDefault="006C61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0E51E4D" w:rsidR="008B781B" w:rsidRDefault="006C61F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část práce navazuje na vybrané poznatky z části teoretické, zejména na druhové a účelové členění náklad</w:t>
            </w:r>
            <w:r w:rsidR="00A04864">
              <w:rPr>
                <w:rFonts w:cstheme="minorHAnsi"/>
                <w:i/>
                <w:sz w:val="20"/>
              </w:rPr>
              <w:t>ů</w:t>
            </w:r>
            <w:r>
              <w:rPr>
                <w:rFonts w:cstheme="minorHAnsi"/>
                <w:i/>
                <w:sz w:val="20"/>
              </w:rPr>
              <w:t xml:space="preserve">, strukturu a obsah používaného kalkulačního vzorce společnosti, metodu přiřazování režijních nákladů. Postup aplikace použitých metod byl dostatečně popsán. Závěry analytické části práce jsou dostatečně podloženy.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826A9E" w:rsidR="000E094A" w:rsidRDefault="004262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8A7F" w14:textId="3143953E" w:rsidR="00D068AD" w:rsidRDefault="00D068A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navazuje na závěry analytické části práce. Jednotlivé kroky v projektové části jsou systematicky</w:t>
            </w:r>
            <w:r w:rsidR="0042620A">
              <w:rPr>
                <w:rFonts w:cstheme="minorHAnsi"/>
                <w:i/>
                <w:sz w:val="20"/>
              </w:rPr>
              <w:t xml:space="preserve"> seřazeny a dostatečně popsány tak, aby byl naplněn hlavní cíl a dílčí cíle práce. Zpracovaný projekt byl zhodnocen po stránce ekonomické, časové i rizikové. Navrhovaná úprava kalkulace byla komparována se stávajícím postupem.</w:t>
            </w:r>
          </w:p>
          <w:p w14:paraId="6DBF65B3" w14:textId="77777777" w:rsidR="00D068AD" w:rsidRDefault="00D068A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648208B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09D4E4" w:rsidR="000E094A" w:rsidRDefault="007B56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2D596A" w:rsidR="004D378C" w:rsidRPr="008B781B" w:rsidRDefault="007B564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diplomové práci je použita správná terminologie s</w:t>
            </w:r>
            <w:r w:rsidR="00C254D5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ohledem</w:t>
            </w:r>
            <w:r w:rsidR="00C254D5">
              <w:rPr>
                <w:rFonts w:cstheme="minorHAnsi"/>
                <w:i/>
                <w:sz w:val="20"/>
              </w:rPr>
              <w:t xml:space="preserve"> na</w:t>
            </w:r>
            <w:bookmarkStart w:id="0" w:name="_GoBack"/>
            <w:bookmarkEnd w:id="0"/>
            <w:r>
              <w:rPr>
                <w:rFonts w:cstheme="minorHAnsi"/>
                <w:i/>
                <w:sz w:val="20"/>
              </w:rPr>
              <w:t xml:space="preserve"> řešené téma, text je logicky provázán a vhodně stylizovaný. Použité zdroje jsou jak v textu, tak v seznamu citovány podle požadované normy. Text je vhodně doplněn grafy, tabulkami, které jsou dobře čitelné, jsou zvýrazněné a barevně odlišené stěžejní části praktické části pro lepší pochopení postupu prací.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D003FA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A5D234" w:rsidR="009C7318" w:rsidRDefault="00217B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289EF36" w:rsidR="00386EEB" w:rsidRPr="000E094A" w:rsidRDefault="007B564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zhodnocení jednotlivých částí a kritérií lze konstatovat, že předložená diplomová práce splňuje požadavky, které jsou na ni kladené. Stanovený cíl práce byl splněný použitím vhodných metod. Studentka prokázala schopnost analytické práce, výběru vhodných dat a informací, schopnost induktivně zhodnotit dílčí závěry</w:t>
            </w:r>
            <w:r w:rsidR="003E73C6">
              <w:rPr>
                <w:rFonts w:cstheme="minorHAnsi"/>
              </w:rPr>
              <w:t xml:space="preserve"> analytické části, navrhnout projekt a zhodnotit ho po stránce ekonomické, časové i rizikové.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A8F57B6" w:rsidR="009C7318" w:rsidRDefault="00217B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společnost vycházet z vyšší ceny výkonu na základě Vašich zjištění, resp. uvažujete i o dalším navýšení ve srovnání s cenami konkurenčními?</w:t>
      </w:r>
    </w:p>
    <w:p w14:paraId="55DA52BC" w14:textId="02F57243" w:rsidR="005C4ACA" w:rsidRDefault="00217B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Vámi navrhovaný systém přiřazení režií nastavený tak, aby ho bylo možné flexibilně využít v případě změn vztahových veličin např.?</w:t>
      </w:r>
    </w:p>
    <w:p w14:paraId="1991DEDB" w14:textId="271B2F97" w:rsidR="005C4ACA" w:rsidRPr="005C4ACA" w:rsidRDefault="005C4ACA" w:rsidP="00217B7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58AC4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86E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86E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EDAED7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86EB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25A64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E20F9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A6C12"/>
    <w:rsid w:val="000C0458"/>
    <w:rsid w:val="000E094A"/>
    <w:rsid w:val="00135C27"/>
    <w:rsid w:val="00144F5B"/>
    <w:rsid w:val="001A3F0F"/>
    <w:rsid w:val="00217B7D"/>
    <w:rsid w:val="0024258E"/>
    <w:rsid w:val="00286BA7"/>
    <w:rsid w:val="0029651C"/>
    <w:rsid w:val="00366C75"/>
    <w:rsid w:val="00386EEB"/>
    <w:rsid w:val="003A2041"/>
    <w:rsid w:val="003E73C6"/>
    <w:rsid w:val="0042620A"/>
    <w:rsid w:val="004D378C"/>
    <w:rsid w:val="005C4ACA"/>
    <w:rsid w:val="0067082B"/>
    <w:rsid w:val="00694399"/>
    <w:rsid w:val="006C4198"/>
    <w:rsid w:val="006C61F2"/>
    <w:rsid w:val="0073639B"/>
    <w:rsid w:val="007553A6"/>
    <w:rsid w:val="007B5641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04864"/>
    <w:rsid w:val="00A40E93"/>
    <w:rsid w:val="00A7527E"/>
    <w:rsid w:val="00B14451"/>
    <w:rsid w:val="00BA16DD"/>
    <w:rsid w:val="00BE1A82"/>
    <w:rsid w:val="00C02883"/>
    <w:rsid w:val="00C254D5"/>
    <w:rsid w:val="00C86EB7"/>
    <w:rsid w:val="00CA34A9"/>
    <w:rsid w:val="00CC5272"/>
    <w:rsid w:val="00CD12C3"/>
    <w:rsid w:val="00D068AD"/>
    <w:rsid w:val="00D9334E"/>
    <w:rsid w:val="00DB7EDD"/>
    <w:rsid w:val="00DC7D52"/>
    <w:rsid w:val="00E22423"/>
    <w:rsid w:val="00EF1720"/>
    <w:rsid w:val="00F676C2"/>
    <w:rsid w:val="00FC2852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A072-A0E1-45DA-90C1-01D28B926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e70ad48-2dbb-4840-854d-17419981058e"/>
    <ds:schemaRef ds:uri="b2760fc6-0594-407e-87c6-5506db99eec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13</cp:revision>
  <cp:lastPrinted>2022-03-14T11:55:00Z</cp:lastPrinted>
  <dcterms:created xsi:type="dcterms:W3CDTF">2022-05-03T17:43:00Z</dcterms:created>
  <dcterms:modified xsi:type="dcterms:W3CDTF">2022-05-11T08:48:00Z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