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Hubáčková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mezi klientem a klíčovým pracovníkem v době pandemie v prostředí domova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2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21E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07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8D19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500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07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F470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F5A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2500A2">
              <w:rPr>
                <w:sz w:val="22"/>
                <w:szCs w:val="22"/>
              </w:rPr>
              <w:t xml:space="preserve">Kamila Hubáčková, </w:t>
            </w:r>
            <w:r w:rsidR="003F68D3">
              <w:rPr>
                <w:sz w:val="22"/>
                <w:szCs w:val="22"/>
              </w:rPr>
              <w:t xml:space="preserve">poukazuje na význam vztahu mezi klientem a klíčovým pracovníkem v době pandemie v prostředí domova pro seniory. </w:t>
            </w:r>
            <w:r>
              <w:rPr>
                <w:sz w:val="22"/>
                <w:szCs w:val="22"/>
              </w:rPr>
              <w:t xml:space="preserve">Teoretická východiska mají dobrou strukturu, autorka čerpá z adekvátní odborné literatury, dokonce se vyskytují cizojazyčné zdroje. </w:t>
            </w:r>
          </w:p>
          <w:p w:rsidR="008F5AE4" w:rsidRPr="00C50B27" w:rsidRDefault="003A7D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autorka prokázala znalost problematiky i metodologie.</w:t>
            </w:r>
          </w:p>
          <w:p w:rsidR="00B411DB" w:rsidRPr="008D1955" w:rsidRDefault="002F2F1B" w:rsidP="008D1955">
            <w:pPr>
              <w:rPr>
                <w:sz w:val="22"/>
                <w:szCs w:val="22"/>
              </w:rPr>
            </w:pPr>
            <w:r w:rsidRPr="008D1955">
              <w:rPr>
                <w:sz w:val="22"/>
                <w:szCs w:val="22"/>
              </w:rPr>
              <w:t xml:space="preserve">I přes pozitivní aspekty práce </w:t>
            </w:r>
            <w:r w:rsidR="003F68D3" w:rsidRPr="008D1955">
              <w:rPr>
                <w:sz w:val="22"/>
                <w:szCs w:val="22"/>
              </w:rPr>
              <w:t>shledávám drobné nesrovnalosti:</w:t>
            </w:r>
          </w:p>
          <w:p w:rsidR="00B411DB" w:rsidRPr="002500A2" w:rsidRDefault="003A7D46" w:rsidP="002500A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500A2">
              <w:rPr>
                <w:sz w:val="22"/>
                <w:szCs w:val="22"/>
              </w:rPr>
              <w:t>Z analýzy dat není zřejmé, jak</w:t>
            </w:r>
            <w:r w:rsidR="00E94247" w:rsidRPr="002500A2">
              <w:rPr>
                <w:sz w:val="22"/>
                <w:szCs w:val="22"/>
              </w:rPr>
              <w:t xml:space="preserve"> autorka postupovala při otevřeném a axiálním kódování (např. které kódy jsou přiřazeny k jednotlivým kategoriím)</w:t>
            </w:r>
            <w:r w:rsidR="002F2F1B" w:rsidRPr="002500A2">
              <w:rPr>
                <w:sz w:val="22"/>
                <w:szCs w:val="22"/>
              </w:rPr>
              <w:t xml:space="preserve">. </w:t>
            </w:r>
            <w:r w:rsidR="002500A2">
              <w:rPr>
                <w:sz w:val="22"/>
                <w:szCs w:val="22"/>
              </w:rPr>
              <w:t>Například Kategorie 1 se jmenuje nastavení vztahu a autorka k této kategorii uvádí úryvek z rozhovoru s P1</w:t>
            </w:r>
            <w:r w:rsidR="00F9071F">
              <w:rPr>
                <w:sz w:val="22"/>
                <w:szCs w:val="22"/>
              </w:rPr>
              <w:t xml:space="preserve"> o budování důvěry. V</w:t>
            </w:r>
            <w:r w:rsidR="002500A2">
              <w:rPr>
                <w:sz w:val="22"/>
                <w:szCs w:val="22"/>
              </w:rPr>
              <w:t> </w:t>
            </w:r>
            <w:r w:rsidR="00F9071F">
              <w:rPr>
                <w:sz w:val="22"/>
                <w:szCs w:val="22"/>
              </w:rPr>
              <w:t>seznamu</w:t>
            </w:r>
            <w:r w:rsidR="002500A2">
              <w:rPr>
                <w:sz w:val="22"/>
                <w:szCs w:val="22"/>
              </w:rPr>
              <w:t xml:space="preserve"> kódů </w:t>
            </w:r>
            <w:r w:rsidR="00F9071F">
              <w:rPr>
                <w:sz w:val="22"/>
                <w:szCs w:val="22"/>
              </w:rPr>
              <w:t xml:space="preserve">jsem ale </w:t>
            </w:r>
            <w:r w:rsidR="002500A2">
              <w:rPr>
                <w:sz w:val="22"/>
                <w:szCs w:val="22"/>
              </w:rPr>
              <w:t xml:space="preserve">k tomuto respondentovi nedohledala kód „budování důvěry“. </w:t>
            </w:r>
          </w:p>
          <w:p w:rsidR="00CC04CE" w:rsidRDefault="00CC04CE" w:rsidP="002500A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500A2">
              <w:rPr>
                <w:sz w:val="22"/>
                <w:szCs w:val="22"/>
              </w:rPr>
              <w:t xml:space="preserve">V kapitole 5.3 autorka hovoří o ústřední kategorii „vztah klienta a klíčového pracovníka“, ale v předchozí části tato kategorie není představena (případně je jinak pojmenovaná např. „nastavení vztahu“, ovlivnění vztahu“. </w:t>
            </w:r>
          </w:p>
          <w:p w:rsidR="008D1955" w:rsidRPr="002500A2" w:rsidRDefault="008D1955" w:rsidP="002500A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nevěnuje tolik pozornosti samotné proměně vztahu mezi klíčovým pracovníkem a klientem, což je hlavní cíl výzkumu.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3A7D46" w:rsidRPr="00C50B27" w:rsidRDefault="003A7D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F2F1B" w:rsidP="00E942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94247">
              <w:rPr>
                <w:sz w:val="22"/>
                <w:szCs w:val="22"/>
              </w:rPr>
              <w:t>Ve své práci prezentujete paradigmatický model, který Vám slouží jako rámec pro interpretaci. Bylo by možné vytvořit z výsledků výzkumu model cirkulární?</w:t>
            </w:r>
          </w:p>
          <w:p w:rsidR="00F9071F" w:rsidRPr="00E94247" w:rsidRDefault="00F9071F" w:rsidP="00E942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v důsledku nošení ochranných oděvů docházelo k odcizení mezi pracovníkem a klientem, a současně byl pracovník ten, který kompenzoval kontakt s rodinou a potlačil pocit osamělosti klientů?</w:t>
            </w:r>
          </w:p>
          <w:p w:rsidR="00B411DB" w:rsidRPr="00E94247" w:rsidRDefault="002F2F1B" w:rsidP="002F5C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94247">
              <w:rPr>
                <w:sz w:val="22"/>
                <w:szCs w:val="22"/>
              </w:rPr>
              <w:t xml:space="preserve">Naznačují výzkumná data určité strategie zvládání klíčových pracovníků v překračování </w:t>
            </w:r>
            <w:r w:rsidR="00E94247" w:rsidRPr="00E94247">
              <w:rPr>
                <w:sz w:val="22"/>
                <w:szCs w:val="22"/>
              </w:rPr>
              <w:t>profesních hranic ve vztahu s</w:t>
            </w:r>
            <w:r w:rsidRPr="00E94247">
              <w:rPr>
                <w:sz w:val="22"/>
                <w:szCs w:val="22"/>
              </w:rPr>
              <w:t xml:space="preserve"> klientem?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907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C04CE">
              <w:rPr>
                <w:sz w:val="22"/>
                <w:szCs w:val="22"/>
              </w:rPr>
              <w:t>4.5.2022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04CE">
              <w:rPr>
                <w:sz w:val="22"/>
                <w:szCs w:val="22"/>
              </w:rPr>
              <w:t xml:space="preserve"> </w:t>
            </w:r>
            <w:r w:rsidR="003F68D3">
              <w:rPr>
                <w:sz w:val="22"/>
                <w:szCs w:val="22"/>
              </w:rPr>
              <w:t xml:space="preserve">Mgr. Michaela  </w:t>
            </w:r>
            <w:r w:rsidR="00CC04CE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0A" w:rsidRDefault="00D3590A">
      <w:r>
        <w:separator/>
      </w:r>
    </w:p>
  </w:endnote>
  <w:endnote w:type="continuationSeparator" w:id="0">
    <w:p w:rsidR="00D3590A" w:rsidRDefault="00D3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0A" w:rsidRDefault="00D3590A">
      <w:r>
        <w:separator/>
      </w:r>
    </w:p>
  </w:footnote>
  <w:footnote w:type="continuationSeparator" w:id="0">
    <w:p w:rsidR="00D3590A" w:rsidRDefault="00D359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4594C"/>
    <w:multiLevelType w:val="hybridMultilevel"/>
    <w:tmpl w:val="8D98A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411C"/>
    <w:multiLevelType w:val="hybridMultilevel"/>
    <w:tmpl w:val="2D4AF8DC"/>
    <w:lvl w:ilvl="0" w:tplc="35FEA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154F27"/>
    <w:rsid w:val="001F470F"/>
    <w:rsid w:val="0021256F"/>
    <w:rsid w:val="00221E07"/>
    <w:rsid w:val="002500A2"/>
    <w:rsid w:val="002F2F1B"/>
    <w:rsid w:val="00362AB0"/>
    <w:rsid w:val="003A7D46"/>
    <w:rsid w:val="003F5DA2"/>
    <w:rsid w:val="003F68D3"/>
    <w:rsid w:val="00512982"/>
    <w:rsid w:val="00526D47"/>
    <w:rsid w:val="0055255D"/>
    <w:rsid w:val="005C219A"/>
    <w:rsid w:val="006847E2"/>
    <w:rsid w:val="007553A2"/>
    <w:rsid w:val="00846EB1"/>
    <w:rsid w:val="008614B3"/>
    <w:rsid w:val="008D1955"/>
    <w:rsid w:val="008F5AE4"/>
    <w:rsid w:val="009A27D5"/>
    <w:rsid w:val="00B411DB"/>
    <w:rsid w:val="00B524AD"/>
    <w:rsid w:val="00BA3203"/>
    <w:rsid w:val="00C50B27"/>
    <w:rsid w:val="00CA7D64"/>
    <w:rsid w:val="00CC04CE"/>
    <w:rsid w:val="00D05C79"/>
    <w:rsid w:val="00D3590A"/>
    <w:rsid w:val="00DC1BF5"/>
    <w:rsid w:val="00E709EA"/>
    <w:rsid w:val="00E94247"/>
    <w:rsid w:val="00ED2FBE"/>
    <w:rsid w:val="00F1326B"/>
    <w:rsid w:val="00F9071F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7768E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209</TotalTime>
  <Pages>2</Pages>
  <Words>409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6</cp:revision>
  <cp:lastPrinted>2012-04-25T08:21:00Z</cp:lastPrinted>
  <dcterms:created xsi:type="dcterms:W3CDTF">2022-05-04T09:44:00Z</dcterms:created>
  <dcterms:modified xsi:type="dcterms:W3CDTF">2022-05-11T10:56:00Z</dcterms:modified>
</cp:coreProperties>
</file>