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367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Kulhánková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367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příběhy mladých dospělých vyrůstajících v dětském domově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B7728" w:rsidRPr="00C50B27" w:rsidRDefault="00A3672D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367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D08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D08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D08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D084D" w:rsidRDefault="00B411DB" w:rsidP="00362AB0">
            <w:pPr>
              <w:rPr>
                <w:sz w:val="22"/>
                <w:szCs w:val="22"/>
              </w:rPr>
            </w:pPr>
          </w:p>
          <w:p w:rsidR="00A3672D" w:rsidRPr="00BD084D" w:rsidRDefault="00A3672D" w:rsidP="00362AB0">
            <w:pPr>
              <w:rPr>
                <w:sz w:val="22"/>
                <w:szCs w:val="22"/>
              </w:rPr>
            </w:pPr>
            <w:r w:rsidRPr="00BD084D">
              <w:rPr>
                <w:sz w:val="22"/>
                <w:szCs w:val="22"/>
              </w:rPr>
              <w:t>Silné stránky:</w:t>
            </w:r>
          </w:p>
          <w:p w:rsidR="00A3672D" w:rsidRPr="00BD084D" w:rsidRDefault="00A3672D" w:rsidP="00A367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D084D">
              <w:rPr>
                <w:sz w:val="22"/>
                <w:szCs w:val="22"/>
              </w:rPr>
              <w:t xml:space="preserve">Práce vychází z odborné literatury, seznam literatury zahrnuje relevantní položky v přiměřeném množství. </w:t>
            </w:r>
          </w:p>
          <w:p w:rsidR="00A3672D" w:rsidRPr="00BD084D" w:rsidRDefault="00A3672D" w:rsidP="00A367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D084D">
              <w:rPr>
                <w:sz w:val="22"/>
                <w:szCs w:val="22"/>
              </w:rPr>
              <w:t>Autorka dokáže adekvátně vybrat citovanou literaturu a zapojovat ji do textu. Výstižně parafrázuje sekundární literaturu.</w:t>
            </w:r>
          </w:p>
          <w:p w:rsidR="00A3672D" w:rsidRPr="00BD084D" w:rsidRDefault="00A3672D" w:rsidP="002B227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D084D">
              <w:rPr>
                <w:sz w:val="22"/>
                <w:szCs w:val="22"/>
              </w:rPr>
              <w:t xml:space="preserve">V práci jsou jednoznačně odlišeny citace od autorského textu. Citace z odborné literatury jsou komentovány, nikoliv jen řazeny za sebou. </w:t>
            </w:r>
          </w:p>
          <w:p w:rsidR="00BD084D" w:rsidRPr="00BD084D" w:rsidRDefault="00BD084D" w:rsidP="002B227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D084D">
              <w:rPr>
                <w:sz w:val="22"/>
                <w:szCs w:val="22"/>
              </w:rPr>
              <w:t>Výběr narativního přístupu.</w:t>
            </w:r>
          </w:p>
          <w:p w:rsidR="00A3672D" w:rsidRPr="00BD084D" w:rsidRDefault="00A3672D" w:rsidP="00A3672D">
            <w:pPr>
              <w:rPr>
                <w:sz w:val="22"/>
                <w:szCs w:val="22"/>
              </w:rPr>
            </w:pPr>
          </w:p>
          <w:p w:rsidR="00B411DB" w:rsidRPr="00BD084D" w:rsidRDefault="00A3672D" w:rsidP="00A3672D">
            <w:pPr>
              <w:rPr>
                <w:sz w:val="22"/>
                <w:szCs w:val="22"/>
              </w:rPr>
            </w:pPr>
            <w:r w:rsidRPr="00BD084D">
              <w:rPr>
                <w:sz w:val="22"/>
                <w:szCs w:val="22"/>
              </w:rPr>
              <w:t>Slabé stránky:</w:t>
            </w:r>
          </w:p>
          <w:p w:rsidR="00A3672D" w:rsidRPr="00BD084D" w:rsidRDefault="00A3672D" w:rsidP="00A367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D084D">
              <w:rPr>
                <w:sz w:val="22"/>
                <w:szCs w:val="22"/>
              </w:rPr>
              <w:t>Kromě kompilace bych ocenila pokus o komparaci.</w:t>
            </w:r>
          </w:p>
          <w:p w:rsidR="00A3672D" w:rsidRPr="00BD084D" w:rsidRDefault="00A3672D" w:rsidP="00A367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D084D">
              <w:rPr>
                <w:sz w:val="22"/>
                <w:szCs w:val="22"/>
              </w:rPr>
              <w:t xml:space="preserve">Obešla bych se bez historického kontextu ústavní péče (s. 26) – kapitola je delší, než kapitola o současném pojetí ústavní péče. </w:t>
            </w:r>
          </w:p>
          <w:p w:rsidR="00B411DB" w:rsidRPr="00BD084D" w:rsidRDefault="00A3672D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D084D">
              <w:rPr>
                <w:sz w:val="22"/>
                <w:szCs w:val="22"/>
              </w:rPr>
              <w:t xml:space="preserve">Nadpis Pozitivita dětského domova </w:t>
            </w:r>
            <w:r w:rsidR="00BD084D" w:rsidRPr="00BD084D">
              <w:rPr>
                <w:sz w:val="22"/>
                <w:szCs w:val="22"/>
              </w:rPr>
              <w:t>a Nevýhody dětských domovů (s. 30 a 31) se vymykají – formálně (má pod</w:t>
            </w:r>
            <w:r w:rsidR="00104957">
              <w:rPr>
                <w:sz w:val="22"/>
                <w:szCs w:val="22"/>
              </w:rPr>
              <w:t>t</w:t>
            </w:r>
            <w:r w:rsidR="00BD084D" w:rsidRPr="00BD084D">
              <w:rPr>
                <w:sz w:val="22"/>
                <w:szCs w:val="22"/>
              </w:rPr>
              <w:t xml:space="preserve">ržení svůj význam?) i absencí průvodního slova. Text působí neukotveným dojmem. </w:t>
            </w:r>
            <w:bookmarkStart w:id="0" w:name="_GoBack"/>
            <w:bookmarkEnd w:id="0"/>
          </w:p>
          <w:p w:rsidR="00BD084D" w:rsidRPr="00BD084D" w:rsidRDefault="00BD084D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D084D">
              <w:rPr>
                <w:sz w:val="22"/>
                <w:szCs w:val="22"/>
              </w:rPr>
              <w:t>Formulace cíle a výzkumných otázek.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BD084D" w:rsidRDefault="00BD084D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Nadpis Pozitivita dětského domova. Co přesně jste tím myslela?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BD084D">
              <w:rPr>
                <w:sz w:val="22"/>
                <w:szCs w:val="22"/>
              </w:rPr>
              <w:t xml:space="preserve"> 9. 5. 2022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76" w:rsidRDefault="00837D76">
      <w:r>
        <w:separator/>
      </w:r>
    </w:p>
  </w:endnote>
  <w:endnote w:type="continuationSeparator" w:id="0">
    <w:p w:rsidR="00837D76" w:rsidRDefault="0083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76" w:rsidRDefault="00837D76">
      <w:r>
        <w:separator/>
      </w:r>
    </w:p>
  </w:footnote>
  <w:footnote w:type="continuationSeparator" w:id="0">
    <w:p w:rsidR="00837D76" w:rsidRDefault="00837D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C3360"/>
    <w:multiLevelType w:val="hybridMultilevel"/>
    <w:tmpl w:val="90129250"/>
    <w:lvl w:ilvl="0" w:tplc="79CCE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34064"/>
    <w:multiLevelType w:val="hybridMultilevel"/>
    <w:tmpl w:val="E772B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6"/>
    <w:rsid w:val="00104957"/>
    <w:rsid w:val="00154F27"/>
    <w:rsid w:val="0021256F"/>
    <w:rsid w:val="00362AB0"/>
    <w:rsid w:val="003F5DA2"/>
    <w:rsid w:val="00512982"/>
    <w:rsid w:val="00526D47"/>
    <w:rsid w:val="0055255D"/>
    <w:rsid w:val="005C219A"/>
    <w:rsid w:val="006847E2"/>
    <w:rsid w:val="007553A2"/>
    <w:rsid w:val="00837D76"/>
    <w:rsid w:val="008614B3"/>
    <w:rsid w:val="008B7728"/>
    <w:rsid w:val="009A27D5"/>
    <w:rsid w:val="00A3672D"/>
    <w:rsid w:val="00B411DB"/>
    <w:rsid w:val="00BA3203"/>
    <w:rsid w:val="00BD084D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B3D78"/>
  <w15:chartTrackingRefBased/>
  <w15:docId w15:val="{77A03C7E-78B4-4B1F-8311-5F0F2E8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36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20</TotalTime>
  <Pages>2</Pages>
  <Words>303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4</cp:revision>
  <cp:lastPrinted>2012-04-25T08:21:00Z</cp:lastPrinted>
  <dcterms:created xsi:type="dcterms:W3CDTF">2022-05-05T09:36:00Z</dcterms:created>
  <dcterms:modified xsi:type="dcterms:W3CDTF">2022-05-11T17:53:00Z</dcterms:modified>
</cp:coreProperties>
</file>