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0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</w:t>
            </w:r>
            <w:proofErr w:type="spellStart"/>
            <w:r>
              <w:rPr>
                <w:sz w:val="22"/>
                <w:szCs w:val="22"/>
              </w:rPr>
              <w:t>Šrolová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0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Psychosociální aspekty mobilních hospiců pohledem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A0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A0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0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A04F8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A0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stále aktuálním tématu, kterému je potřeba se ve vztahu k pomáhajícím profesím věnovat. Oceňuji výběr tématu, i když jeho uchopení v teoretické i praktické rovině obsahuje nedostatky. Nicméně bych chtěla upozornit na posun autorky při psaní bakalářské práce.</w:t>
            </w:r>
          </w:p>
          <w:p w:rsidR="00CA04F8" w:rsidRDefault="00CA04F8" w:rsidP="00362AB0">
            <w:pPr>
              <w:rPr>
                <w:sz w:val="22"/>
                <w:szCs w:val="22"/>
              </w:rPr>
            </w:pPr>
            <w:r w:rsidRPr="00CA04F8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CA04F8" w:rsidRDefault="00CA04F8" w:rsidP="00CA04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stěžejním tématům. Velký důraz přikládá problematice smrti a umírání. Stejně jako hospicové a paliativní péči. Bohužel jsou v teoretické části upozaděny psychosociální aspekty, které jsou popsány spíše okrajově. </w:t>
            </w:r>
          </w:p>
          <w:p w:rsidR="00CA04F8" w:rsidRDefault="00CA04F8" w:rsidP="00CA04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 pro teoretickou analýzu využít více zdrojů.</w:t>
            </w:r>
          </w:p>
          <w:p w:rsidR="00CA04F8" w:rsidRDefault="00CA04F8" w:rsidP="00CA04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</w:t>
            </w:r>
            <w:r w:rsidR="00A854A4">
              <w:rPr>
                <w:sz w:val="22"/>
                <w:szCs w:val="22"/>
              </w:rPr>
              <w:t>ká část představuje kvantitativní</w:t>
            </w:r>
            <w:r>
              <w:rPr>
                <w:sz w:val="22"/>
                <w:szCs w:val="22"/>
              </w:rPr>
              <w:t xml:space="preserve"> výzkumné šetření, do kterého autorka implementovala i sémantický diferenciál, což považuji za zajímavé.</w:t>
            </w:r>
          </w:p>
          <w:p w:rsidR="00CA04F8" w:rsidRDefault="00CA04F8" w:rsidP="00CA04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vlastní konstrukce je vhodně navržený a autorka v jeho obsahu reaguje na stanovené výzkumné cíle. Avšak není zde zcela pa</w:t>
            </w:r>
            <w:r w:rsidR="00A854A4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rná návaznost na teoretickou část práce.</w:t>
            </w:r>
          </w:p>
          <w:p w:rsidR="00CA04F8" w:rsidRDefault="00CA04F8" w:rsidP="00CA04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v analýze dat grafy i barevně rozlišit, pro jejich větší přehlednost.</w:t>
            </w:r>
          </w:p>
          <w:p w:rsidR="00CA04F8" w:rsidRPr="00CA04F8" w:rsidRDefault="00CA04F8" w:rsidP="00CA04F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inte</w:t>
            </w:r>
            <w:r w:rsidR="00A854A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pretaci vychází ze zjištěných dat a popisnou formou se vyjadřuje ke stanoveným výzkumným otázkám. I přesto, že jsou odpovědi spíše povrchní</w:t>
            </w:r>
            <w:r w:rsidR="00A854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se domnívám, že autorka zpracovala interpretaci vhodně. Je evidentní snaha o srovnávání s jinými výzkumy.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A04F8" w:rsidRDefault="00CA04F8" w:rsidP="00362AB0">
            <w:pPr>
              <w:rPr>
                <w:b/>
                <w:sz w:val="22"/>
                <w:szCs w:val="22"/>
              </w:rPr>
            </w:pPr>
            <w:r w:rsidRPr="00CA04F8">
              <w:rPr>
                <w:b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A04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jaké publikace (autora) vymezujete psychosociální aspekty, které zjišťujete ve výzkumu?</w:t>
            </w:r>
          </w:p>
          <w:p w:rsidR="00A854A4" w:rsidRDefault="00A854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data ještě dále zpracovávat?</w:t>
            </w:r>
          </w:p>
          <w:p w:rsidR="00CA04F8" w:rsidRPr="00C50B27" w:rsidRDefault="00CA04F8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04F8">
              <w:rPr>
                <w:sz w:val="22"/>
                <w:szCs w:val="22"/>
              </w:rPr>
              <w:t xml:space="preserve"> 9. 5. 2022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54A4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59" w:rsidRDefault="00241F59">
      <w:r>
        <w:separator/>
      </w:r>
    </w:p>
  </w:endnote>
  <w:endnote w:type="continuationSeparator" w:id="0">
    <w:p w:rsidR="00241F59" w:rsidRDefault="0024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59" w:rsidRDefault="00241F59">
      <w:r>
        <w:separator/>
      </w:r>
    </w:p>
  </w:footnote>
  <w:footnote w:type="continuationSeparator" w:id="0">
    <w:p w:rsidR="00241F59" w:rsidRDefault="00241F5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E4395"/>
    <w:multiLevelType w:val="hybridMultilevel"/>
    <w:tmpl w:val="DA882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F8"/>
    <w:rsid w:val="000E2C47"/>
    <w:rsid w:val="00241F59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A854A4"/>
    <w:rsid w:val="00B411DB"/>
    <w:rsid w:val="00BA3203"/>
    <w:rsid w:val="00C03D7D"/>
    <w:rsid w:val="00C50B27"/>
    <w:rsid w:val="00CA04F8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A847F"/>
  <w15:chartTrackingRefBased/>
  <w15:docId w15:val="{CAF8BDE2-D190-4500-8AE6-87E0A0D7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0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(3)</Template>
  <TotalTime>13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2022-05-09T12:55:00Z</cp:lastPrinted>
  <dcterms:created xsi:type="dcterms:W3CDTF">2022-05-09T12:43:00Z</dcterms:created>
  <dcterms:modified xsi:type="dcterms:W3CDTF">2022-05-09T12:56:00Z</dcterms:modified>
</cp:coreProperties>
</file>