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84EA64C" w14:textId="77777777" w:rsidTr="00C50B27">
        <w:tc>
          <w:tcPr>
            <w:tcW w:w="9828" w:type="dxa"/>
            <w:gridSpan w:val="9"/>
          </w:tcPr>
          <w:p w14:paraId="1BC7BA9C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16ECAC0" w14:textId="77777777" w:rsidTr="00C50B27">
        <w:tc>
          <w:tcPr>
            <w:tcW w:w="2808" w:type="dxa"/>
          </w:tcPr>
          <w:p w14:paraId="5C4E913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D25E27E" w14:textId="500A8403" w:rsidR="006847E2" w:rsidRPr="00C50B27" w:rsidRDefault="00245E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Daniela Pagáčová</w:t>
            </w:r>
          </w:p>
        </w:tc>
      </w:tr>
      <w:tr w:rsidR="006847E2" w:rsidRPr="00C50B27" w14:paraId="4267A244" w14:textId="77777777" w:rsidTr="00C50B27">
        <w:tc>
          <w:tcPr>
            <w:tcW w:w="2808" w:type="dxa"/>
          </w:tcPr>
          <w:p w14:paraId="5264EC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4D03400" w14:textId="7022E0E7" w:rsidR="00245E55" w:rsidRPr="00C50B27" w:rsidRDefault="00245E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asistenta pedagoga s učitelem v základní škole</w:t>
            </w:r>
          </w:p>
        </w:tc>
      </w:tr>
      <w:tr w:rsidR="006847E2" w:rsidRPr="00C50B27" w14:paraId="7D059E2E" w14:textId="77777777" w:rsidTr="00C50B27">
        <w:tc>
          <w:tcPr>
            <w:tcW w:w="2808" w:type="dxa"/>
          </w:tcPr>
          <w:p w14:paraId="1CC8E2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1A11DEB" w14:textId="3D397F89" w:rsidR="006847E2" w:rsidRPr="00C50B27" w:rsidRDefault="00245E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7914E945" w14:textId="77777777" w:rsidTr="00C50B27">
        <w:tc>
          <w:tcPr>
            <w:tcW w:w="2808" w:type="dxa"/>
          </w:tcPr>
          <w:p w14:paraId="5B92346F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2F26B8E" w14:textId="214B9232" w:rsidR="006847E2" w:rsidRPr="00C50B27" w:rsidRDefault="00245E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6A876F3" w14:textId="77777777" w:rsidTr="00C50B27">
        <w:tc>
          <w:tcPr>
            <w:tcW w:w="2808" w:type="dxa"/>
          </w:tcPr>
          <w:p w14:paraId="3245EF3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FF78B51" w14:textId="00014B29" w:rsidR="006847E2" w:rsidRPr="00C50B27" w:rsidRDefault="00245E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DC56318" w14:textId="77777777" w:rsidTr="00C50B27">
        <w:tc>
          <w:tcPr>
            <w:tcW w:w="2808" w:type="dxa"/>
            <w:vAlign w:val="center"/>
          </w:tcPr>
          <w:p w14:paraId="57E7F78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910F406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A6E8A8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21789CF" w14:textId="77777777" w:rsidTr="00C50B27">
        <w:tc>
          <w:tcPr>
            <w:tcW w:w="9828" w:type="dxa"/>
            <w:gridSpan w:val="9"/>
            <w:shd w:val="clear" w:color="auto" w:fill="A6A6A6"/>
          </w:tcPr>
          <w:p w14:paraId="3877417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A8CB811" w14:textId="77777777" w:rsidTr="00C50B27">
        <w:tc>
          <w:tcPr>
            <w:tcW w:w="6791" w:type="dxa"/>
            <w:gridSpan w:val="3"/>
          </w:tcPr>
          <w:p w14:paraId="6C0EB5A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B5B66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87EF1B" w14:textId="4CAD05F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ECBF52" w14:textId="24CB87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745E78" w14:textId="2F0E20B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58E57B" w14:textId="4C09017D" w:rsidR="006847E2" w:rsidRPr="00C50B27" w:rsidRDefault="006847E2" w:rsidP="00245E55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6868E3" w14:textId="108AF46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DEFE9A5" w14:textId="77777777" w:rsidTr="00C50B27">
        <w:tc>
          <w:tcPr>
            <w:tcW w:w="6791" w:type="dxa"/>
            <w:gridSpan w:val="3"/>
          </w:tcPr>
          <w:p w14:paraId="537E115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66CBE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4C9AB2E" w14:textId="52FACE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B8D8D5" w14:textId="31743AA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63240B" w14:textId="408B0CB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6A8A77" w14:textId="637FFFF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4EFA94" w14:textId="3DCFAF2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84A2E60" w14:textId="77777777" w:rsidTr="00C50B27">
        <w:tc>
          <w:tcPr>
            <w:tcW w:w="6791" w:type="dxa"/>
            <w:gridSpan w:val="3"/>
          </w:tcPr>
          <w:p w14:paraId="47E3054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B4F5B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E699F05" w14:textId="7AD274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065C5C" w14:textId="76DE63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11EB39" w14:textId="4C9926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79AD38" w14:textId="2A75A7A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8F70A11" w14:textId="7EADC6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BAF940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0E210EA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82A127C" w14:textId="77777777" w:rsidTr="00C50B27">
        <w:tc>
          <w:tcPr>
            <w:tcW w:w="6791" w:type="dxa"/>
            <w:gridSpan w:val="3"/>
          </w:tcPr>
          <w:p w14:paraId="19CEEB80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22D3E6E" w14:textId="3C654C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C0CCE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B8112E1" w14:textId="675ED6D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1BE2998" w14:textId="088813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4E5640" w14:textId="78E51CA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34FD1A3" w14:textId="6B92C6E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B048B24" w14:textId="77777777" w:rsidTr="00C50B27">
        <w:tc>
          <w:tcPr>
            <w:tcW w:w="6791" w:type="dxa"/>
            <w:gridSpan w:val="3"/>
          </w:tcPr>
          <w:p w14:paraId="011408B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89E72FF" w14:textId="152B12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AE94C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8E6A23" w14:textId="305FB47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8AA471" w14:textId="629C1B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D37A2F" w14:textId="19E0226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0355F0" w14:textId="4695C5D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B53817E" w14:textId="77777777" w:rsidTr="00C50B27">
        <w:tc>
          <w:tcPr>
            <w:tcW w:w="6791" w:type="dxa"/>
            <w:gridSpan w:val="3"/>
          </w:tcPr>
          <w:p w14:paraId="385AAB56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96BD21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689481" w14:textId="4117825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15D6E8" w14:textId="2F1E866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E2450A" w14:textId="740CEE4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7F8AC4" w14:textId="13F689B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FB5E0B" w14:textId="7AD3371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93422E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D9BB32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C923A46" w14:textId="77777777" w:rsidTr="00C50B27">
        <w:tc>
          <w:tcPr>
            <w:tcW w:w="6791" w:type="dxa"/>
            <w:gridSpan w:val="3"/>
          </w:tcPr>
          <w:p w14:paraId="702CB66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E5FC671" w14:textId="3DEF809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4CE2A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F9FCF0D" w14:textId="28261E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D6E9E9" w14:textId="5977183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D84E5C" w14:textId="48E9267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42FA89" w14:textId="337467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AB93C73" w14:textId="77777777" w:rsidTr="00C50B27">
        <w:tc>
          <w:tcPr>
            <w:tcW w:w="6791" w:type="dxa"/>
            <w:gridSpan w:val="3"/>
          </w:tcPr>
          <w:p w14:paraId="10D28D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8980E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C78DF90" w14:textId="0D37A64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257EF0" w14:textId="5604B2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839F1E" w14:textId="538FFDB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7C2B3F" w14:textId="2BC5851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93F8B6" w14:textId="13B1EC5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EDA09B0" w14:textId="77777777" w:rsidTr="00C50B27">
        <w:tc>
          <w:tcPr>
            <w:tcW w:w="6791" w:type="dxa"/>
            <w:gridSpan w:val="3"/>
          </w:tcPr>
          <w:p w14:paraId="2F50FBE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0DD2E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5A474B" w14:textId="2AF3E2B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6DDEA4" w14:textId="694E55C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02FD9D" w14:textId="7D3DD3C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C8472D" w14:textId="47F2C91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5F6CB3" w14:textId="481885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2C0606B" w14:textId="77777777" w:rsidTr="00C50B27">
        <w:tc>
          <w:tcPr>
            <w:tcW w:w="6791" w:type="dxa"/>
            <w:gridSpan w:val="3"/>
          </w:tcPr>
          <w:p w14:paraId="7DB265B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FF65529" w14:textId="56F4E6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2DDAA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22989C3" w14:textId="3C3EF9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96E2EB" w14:textId="46155A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8C2C7D" w14:textId="615CF44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936617" w14:textId="6FC7DC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7949D0F" w14:textId="77777777" w:rsidTr="00B411DB">
        <w:tc>
          <w:tcPr>
            <w:tcW w:w="9828" w:type="dxa"/>
            <w:gridSpan w:val="9"/>
            <w:shd w:val="clear" w:color="auto" w:fill="A6A6A6"/>
          </w:tcPr>
          <w:p w14:paraId="793F9719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47B9ADB" w14:textId="77777777" w:rsidTr="00C50B27">
        <w:tc>
          <w:tcPr>
            <w:tcW w:w="6791" w:type="dxa"/>
            <w:gridSpan w:val="3"/>
          </w:tcPr>
          <w:p w14:paraId="3B5A0F6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90DE32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4CFDE86" w14:textId="0C3AC28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98C3F2" w14:textId="454526E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A21220" w14:textId="08F1794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E2F17" w14:textId="32C6761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815A8C" w14:textId="02ACBC9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43FBA5B" w14:textId="77777777" w:rsidTr="00C50B27">
        <w:tc>
          <w:tcPr>
            <w:tcW w:w="6791" w:type="dxa"/>
            <w:gridSpan w:val="3"/>
          </w:tcPr>
          <w:p w14:paraId="34F08F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BCDBB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E8BFBA3" w14:textId="60AD5DA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419A19" w14:textId="2D318A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C16A8D" w14:textId="729DDCE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218947" w14:textId="08D8721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9C2B8E" w14:textId="37CB2F0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FF0B6C" w14:textId="77777777" w:rsidTr="00C50B27">
        <w:tc>
          <w:tcPr>
            <w:tcW w:w="6791" w:type="dxa"/>
            <w:gridSpan w:val="3"/>
          </w:tcPr>
          <w:p w14:paraId="0BDD11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AFE9A5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72C54E" w14:textId="75EFB34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081DCC" w14:textId="07BD872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6BFA7F" w14:textId="0CF7C83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759660" w14:textId="18C83A3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16E294" w14:textId="546E738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F53AA03" w14:textId="77777777" w:rsidTr="00C50B27">
        <w:tc>
          <w:tcPr>
            <w:tcW w:w="9828" w:type="dxa"/>
            <w:gridSpan w:val="9"/>
          </w:tcPr>
          <w:p w14:paraId="0E662F4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12FEF17" w14:textId="06BD8F26" w:rsidR="00B411DB" w:rsidRDefault="00245E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stále aktuálnímu tématu. Spolupráce mezi učitelem a asistentem pedagoga je pro jednotlivé žáky, ale i celý kolektiv velmi důležitá. Oceňuji, že si autorka zvolila zajímavé téma, blízké studovanému oboru s jistým praktickým přesahem.</w:t>
            </w:r>
          </w:p>
          <w:p w14:paraId="3129694A" w14:textId="2A30D7C4" w:rsidR="00245E55" w:rsidRPr="00851B61" w:rsidRDefault="00245E55" w:rsidP="00362AB0">
            <w:pPr>
              <w:rPr>
                <w:b/>
                <w:bCs/>
                <w:sz w:val="22"/>
                <w:szCs w:val="22"/>
              </w:rPr>
            </w:pPr>
            <w:r w:rsidRPr="00851B61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2ED235C6" w14:textId="33A06FDA" w:rsidR="00245E55" w:rsidRDefault="00245E55" w:rsidP="00245E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analýza je komplexní. Autorka pracuje s literaturou, legislativou i dalšími důležitými zdroji. Oceňuji </w:t>
            </w:r>
            <w:r w:rsidR="00851B61">
              <w:rPr>
                <w:sz w:val="22"/>
                <w:szCs w:val="22"/>
              </w:rPr>
              <w:t>orientaci</w:t>
            </w:r>
            <w:r>
              <w:rPr>
                <w:sz w:val="22"/>
                <w:szCs w:val="22"/>
              </w:rPr>
              <w:t xml:space="preserve"> v tématu.</w:t>
            </w:r>
          </w:p>
          <w:p w14:paraId="1362A6EB" w14:textId="5FAD13AD" w:rsidR="00245E55" w:rsidRDefault="00245E55" w:rsidP="00245E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 teoretické části věnuje </w:t>
            </w:r>
            <w:r w:rsidR="00851B61">
              <w:rPr>
                <w:sz w:val="22"/>
                <w:szCs w:val="22"/>
              </w:rPr>
              <w:t>problematice</w:t>
            </w:r>
            <w:r>
              <w:rPr>
                <w:sz w:val="22"/>
                <w:szCs w:val="22"/>
              </w:rPr>
              <w:t xml:space="preserve"> klimatu, které asistent pedagoga a jeho spolupráce s učitelem jistě </w:t>
            </w:r>
            <w:r w:rsidR="00851B61">
              <w:rPr>
                <w:sz w:val="22"/>
                <w:szCs w:val="22"/>
              </w:rPr>
              <w:t>ovlivňuje</w:t>
            </w:r>
            <w:r>
              <w:rPr>
                <w:sz w:val="22"/>
                <w:szCs w:val="22"/>
              </w:rPr>
              <w:t>. Je škoda, že této oblasti nedala větší prostor také ve výzkumu.</w:t>
            </w:r>
            <w:r w:rsidR="00851B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Zde </w:t>
            </w:r>
            <w:r w:rsidR="00851B61">
              <w:rPr>
                <w:sz w:val="22"/>
                <w:szCs w:val="22"/>
              </w:rPr>
              <w:t>spatřuji</w:t>
            </w:r>
            <w:r>
              <w:rPr>
                <w:sz w:val="22"/>
                <w:szCs w:val="22"/>
              </w:rPr>
              <w:t xml:space="preserve"> drobný n</w:t>
            </w:r>
            <w:r w:rsidR="00851B6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soulad mezi teoretickou a praktickou částí.</w:t>
            </w:r>
          </w:p>
          <w:p w14:paraId="6EA1B2EA" w14:textId="011394FA" w:rsidR="00245E55" w:rsidRDefault="00245E55" w:rsidP="00245E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realizovala </w:t>
            </w:r>
            <w:r w:rsidR="00851B61">
              <w:rPr>
                <w:sz w:val="22"/>
                <w:szCs w:val="22"/>
              </w:rPr>
              <w:t>výzkumné</w:t>
            </w:r>
            <w:r>
              <w:rPr>
                <w:sz w:val="22"/>
                <w:szCs w:val="22"/>
              </w:rPr>
              <w:t xml:space="preserve"> šetření s využitím dotazníku vlastní konstrukce, který hodnotím jako vhodně sestavený vzhledem</w:t>
            </w:r>
            <w:r w:rsidR="00851B61">
              <w:rPr>
                <w:sz w:val="22"/>
                <w:szCs w:val="22"/>
              </w:rPr>
              <w:t xml:space="preserve"> k malinko „kostrbatě“ vymezeným výzkumným cílům a otázkám.</w:t>
            </w:r>
          </w:p>
          <w:p w14:paraId="092B83ED" w14:textId="56D1FEFB" w:rsidR="00851B61" w:rsidRDefault="00851B61" w:rsidP="00245E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popisuje získaná data přehledně. Je evidentní, že se autorka na</w:t>
            </w:r>
            <w:r w:rsidR="00385AE2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zjištěnými závěry zamýšlí a neprezentuje je pouze pomocí číselných údajů, ale i s vlastním vysvětlením.</w:t>
            </w:r>
          </w:p>
          <w:p w14:paraId="122A0B80" w14:textId="512FD7D9" w:rsidR="00851B61" w:rsidRPr="00245E55" w:rsidRDefault="00851B61" w:rsidP="00245E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 inte</w:t>
            </w:r>
            <w:r w:rsidR="00385AE2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pretaci opírá o teoretická východiska, což hodnotím kladně. Klimatu se zde věnuje však jen v omezené míře.</w:t>
            </w:r>
          </w:p>
          <w:p w14:paraId="26F3FF5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B77D5D9" w14:textId="2D091EAA" w:rsidR="00B411DB" w:rsidRPr="00851B61" w:rsidRDefault="00851B61" w:rsidP="00362AB0">
            <w:pPr>
              <w:rPr>
                <w:b/>
                <w:bCs/>
                <w:sz w:val="22"/>
                <w:szCs w:val="22"/>
              </w:rPr>
            </w:pPr>
            <w:r w:rsidRPr="00851B61">
              <w:rPr>
                <w:b/>
                <w:bCs/>
                <w:sz w:val="22"/>
                <w:szCs w:val="22"/>
              </w:rPr>
              <w:t xml:space="preserve">Práci doporučuji k obhajobě s hodnocením </w:t>
            </w:r>
            <w:r>
              <w:rPr>
                <w:b/>
                <w:bCs/>
                <w:sz w:val="22"/>
                <w:szCs w:val="22"/>
              </w:rPr>
              <w:t>A.</w:t>
            </w:r>
          </w:p>
        </w:tc>
      </w:tr>
      <w:tr w:rsidR="00B411DB" w:rsidRPr="00C50B27" w14:paraId="0114D3B0" w14:textId="77777777" w:rsidTr="00C50B27">
        <w:tc>
          <w:tcPr>
            <w:tcW w:w="9828" w:type="dxa"/>
            <w:gridSpan w:val="9"/>
          </w:tcPr>
          <w:p w14:paraId="47AE408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500B281" w14:textId="77777777" w:rsidR="00B411DB" w:rsidRDefault="00851B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analýze dat jste využila </w:t>
            </w:r>
            <w:proofErr w:type="spellStart"/>
            <w:r>
              <w:rPr>
                <w:sz w:val="22"/>
                <w:szCs w:val="22"/>
              </w:rPr>
              <w:t>Spearmanům</w:t>
            </w:r>
            <w:proofErr w:type="spellEnd"/>
            <w:r>
              <w:rPr>
                <w:sz w:val="22"/>
                <w:szCs w:val="22"/>
              </w:rPr>
              <w:t xml:space="preserve"> koeficient korelace. Formulovala jste také hypotézy?</w:t>
            </w:r>
          </w:p>
          <w:p w14:paraId="20052979" w14:textId="2ECF7972" w:rsidR="00851B61" w:rsidRPr="00C50B27" w:rsidRDefault="00851B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Působí při vytváření spolupráce mezi učitelem a A</w:t>
            </w:r>
            <w:r w:rsidR="00385AE2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 ještě někdo další, vyplývá to z Vašeho výzkumu?</w:t>
            </w:r>
          </w:p>
        </w:tc>
      </w:tr>
      <w:tr w:rsidR="00B411DB" w:rsidRPr="00C50B27" w14:paraId="63F80797" w14:textId="77777777" w:rsidTr="00C50B27">
        <w:tc>
          <w:tcPr>
            <w:tcW w:w="6791" w:type="dxa"/>
            <w:gridSpan w:val="3"/>
          </w:tcPr>
          <w:p w14:paraId="1709BA6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B41462E" w14:textId="5AE9D07F" w:rsidR="00B411DB" w:rsidRPr="00C50B27" w:rsidRDefault="00851B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422E379A" w14:textId="561E13C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217EBEF" w14:textId="2188712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AC2F342" w14:textId="0A6A643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3FB1719" w14:textId="2E93C4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2B20F0B" w14:textId="75DC105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FB0F1F2" w14:textId="77777777" w:rsidTr="00C50B27">
        <w:tc>
          <w:tcPr>
            <w:tcW w:w="4068" w:type="dxa"/>
            <w:gridSpan w:val="2"/>
            <w:vAlign w:val="center"/>
          </w:tcPr>
          <w:p w14:paraId="3D480997" w14:textId="0972775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45E55">
              <w:rPr>
                <w:sz w:val="22"/>
                <w:szCs w:val="22"/>
              </w:rPr>
              <w:t xml:space="preserve"> 10. 5. 2022</w:t>
            </w:r>
          </w:p>
        </w:tc>
        <w:tc>
          <w:tcPr>
            <w:tcW w:w="5760" w:type="dxa"/>
            <w:gridSpan w:val="7"/>
            <w:vAlign w:val="center"/>
          </w:tcPr>
          <w:p w14:paraId="0FA4C89D" w14:textId="281E130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64094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14:paraId="023EB2A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9FFAE" w14:textId="77777777" w:rsidR="00B05A1A" w:rsidRDefault="00B05A1A">
      <w:r>
        <w:separator/>
      </w:r>
    </w:p>
  </w:endnote>
  <w:endnote w:type="continuationSeparator" w:id="0">
    <w:p w14:paraId="19E2DE8B" w14:textId="77777777" w:rsidR="00B05A1A" w:rsidRDefault="00B0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A962D" w14:textId="77777777" w:rsidR="00B05A1A" w:rsidRDefault="00B05A1A">
      <w:r>
        <w:separator/>
      </w:r>
    </w:p>
  </w:footnote>
  <w:footnote w:type="continuationSeparator" w:id="0">
    <w:p w14:paraId="48843502" w14:textId="77777777" w:rsidR="00B05A1A" w:rsidRDefault="00B05A1A">
      <w:r>
        <w:continuationSeparator/>
      </w:r>
    </w:p>
  </w:footnote>
  <w:footnote w:id="1">
    <w:p w14:paraId="04DF4B5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312E7"/>
    <w:multiLevelType w:val="hybridMultilevel"/>
    <w:tmpl w:val="A9C6A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55"/>
    <w:rsid w:val="000E2C47"/>
    <w:rsid w:val="00245E55"/>
    <w:rsid w:val="00362AB0"/>
    <w:rsid w:val="00385AE2"/>
    <w:rsid w:val="003F5DA2"/>
    <w:rsid w:val="00512982"/>
    <w:rsid w:val="00514664"/>
    <w:rsid w:val="00526D47"/>
    <w:rsid w:val="0055255D"/>
    <w:rsid w:val="005C219A"/>
    <w:rsid w:val="00664094"/>
    <w:rsid w:val="006847E2"/>
    <w:rsid w:val="00730C1A"/>
    <w:rsid w:val="00834807"/>
    <w:rsid w:val="00851B61"/>
    <w:rsid w:val="00B05A1A"/>
    <w:rsid w:val="00B411DB"/>
    <w:rsid w:val="00BA3203"/>
    <w:rsid w:val="00C03D7D"/>
    <w:rsid w:val="00C50B27"/>
    <w:rsid w:val="00D02D8F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1368A"/>
  <w15:chartTrackingRefBased/>
  <w15:docId w15:val="{754F1E8A-2F32-4940-A2C2-3FB92EB1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45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2022-05-11T05:04:00Z</cp:lastPrinted>
  <dcterms:created xsi:type="dcterms:W3CDTF">2022-05-11T05:04:00Z</dcterms:created>
  <dcterms:modified xsi:type="dcterms:W3CDTF">2022-05-11T05:04:00Z</dcterms:modified>
</cp:coreProperties>
</file>