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1E41D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Vendula </w:t>
            </w:r>
            <w:proofErr w:type="spellStart"/>
            <w:r>
              <w:rPr>
                <w:sz w:val="22"/>
                <w:szCs w:val="22"/>
              </w:rPr>
              <w:t>Janeková</w:t>
            </w:r>
            <w:proofErr w:type="spellEnd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1E41D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Práce asistentů pedagoga v době uzavření základních škol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847E2" w:rsidRPr="00C50B27" w:rsidRDefault="001E41D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Lucie Blaštíková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21256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:rsidR="006847E2" w:rsidRPr="00C50B27" w:rsidRDefault="001E41D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1E41D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1E41DA">
            <w:pPr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1E41DA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1E41DA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Default="001E41D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Bakalářská práce mapuje situaci ve školách v době pandemie v kontextu práce asistenta pedagoga. Téma hodnotím jako nosné a zajímavé. V jeho zpracování však shledávám nedostatky.</w:t>
            </w:r>
          </w:p>
          <w:p w:rsidR="001E41DA" w:rsidRPr="0067494F" w:rsidRDefault="001E41DA" w:rsidP="00362AB0">
            <w:pPr>
              <w:rPr>
                <w:b/>
                <w:sz w:val="22"/>
                <w:szCs w:val="22"/>
              </w:rPr>
            </w:pPr>
            <w:r w:rsidRPr="0067494F">
              <w:rPr>
                <w:b/>
                <w:sz w:val="22"/>
                <w:szCs w:val="22"/>
              </w:rPr>
              <w:t>Silné a slabé stránky práce:</w:t>
            </w:r>
          </w:p>
          <w:p w:rsidR="001E41DA" w:rsidRDefault="001E41DA" w:rsidP="001E41DA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Autorka zpracovala spíše obecnou teoretickou analýzu, která téma nepostihuje v celém rozsahu. Teoretická část práce je stručná. Domnívám se, že absentuje představení teoretických východisek.</w:t>
            </w:r>
          </w:p>
          <w:p w:rsidR="001E41DA" w:rsidRDefault="001E41DA" w:rsidP="001E41DA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Nicméně bych ráda ocenila legislativní ukotvení tématu.</w:t>
            </w:r>
          </w:p>
          <w:p w:rsidR="001E41DA" w:rsidRDefault="001E41DA" w:rsidP="001E41DA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praktické části jsou uvedeny výzkumné otázky, na které navazují výzkumné cíle. Domnívám se, že by to mělo být naopak. Zároveň postrádám formulaci hlavního výzkumného záměru.</w:t>
            </w:r>
          </w:p>
          <w:p w:rsidR="001E41DA" w:rsidRDefault="001E41DA" w:rsidP="001E41DA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Autorka výzkumné cíle i otázky formuluje nešťastně a chaoticky. Chvíli se zaměřuje na postoje, dále na vnímání, motivaci nebo komunikaci.</w:t>
            </w:r>
          </w:p>
          <w:p w:rsidR="001E41DA" w:rsidRDefault="001E41DA" w:rsidP="001E41DA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Kladně hodnotím způsob analýzy dat na základě tematických okruhů.</w:t>
            </w:r>
          </w:p>
          <w:p w:rsidR="001E41DA" w:rsidRDefault="0067494F" w:rsidP="001E41DA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Shrnutí a závěry však považuji spíše za vágní, stejně jako doporučení pro praxi.</w:t>
            </w:r>
          </w:p>
          <w:p w:rsidR="00F1326B" w:rsidRPr="0067494F" w:rsidRDefault="0067494F" w:rsidP="0067494F">
            <w:pPr>
              <w:rPr>
                <w:b/>
                <w:sz w:val="22"/>
                <w:szCs w:val="22"/>
              </w:rPr>
            </w:pPr>
            <w:r w:rsidRPr="0067494F">
              <w:rPr>
                <w:b/>
                <w:sz w:val="22"/>
                <w:szCs w:val="22"/>
              </w:rPr>
              <w:t>Práci doporučuji k obhajobě s hodnocením C.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Default="001E41D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Můžeme se dnes opírat o cíle a závěry uvedené v „Bílé knize“?</w:t>
            </w:r>
          </w:p>
          <w:p w:rsidR="001E41DA" w:rsidRPr="00C50B27" w:rsidRDefault="001E41D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 možné blíže popsat průběh rozhovorů, zejména, co se otázek týká?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1E41DA">
              <w:rPr>
                <w:sz w:val="22"/>
                <w:szCs w:val="22"/>
              </w:rPr>
              <w:t xml:space="preserve"> 3. 5. 2022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67494F">
              <w:rPr>
                <w:sz w:val="22"/>
                <w:szCs w:val="22"/>
              </w:rPr>
              <w:t xml:space="preserve"> Lucie Blaštíková, v.r.</w:t>
            </w:r>
            <w:bookmarkStart w:id="0" w:name="_GoBack"/>
            <w:bookmarkEnd w:id="0"/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0323" w:rsidRDefault="009A0323">
      <w:r>
        <w:separator/>
      </w:r>
    </w:p>
  </w:endnote>
  <w:endnote w:type="continuationSeparator" w:id="0">
    <w:p w:rsidR="009A0323" w:rsidRDefault="009A03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0323" w:rsidRDefault="009A0323">
      <w:r>
        <w:separator/>
      </w:r>
    </w:p>
  </w:footnote>
  <w:footnote w:type="continuationSeparator" w:id="0">
    <w:p w:rsidR="009A0323" w:rsidRDefault="009A0323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A76056"/>
    <w:multiLevelType w:val="hybridMultilevel"/>
    <w:tmpl w:val="3282F6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41DA"/>
    <w:rsid w:val="00154F27"/>
    <w:rsid w:val="001E41DA"/>
    <w:rsid w:val="0021256F"/>
    <w:rsid w:val="00362AB0"/>
    <w:rsid w:val="003F5DA2"/>
    <w:rsid w:val="00512982"/>
    <w:rsid w:val="00526D47"/>
    <w:rsid w:val="0055255D"/>
    <w:rsid w:val="005C219A"/>
    <w:rsid w:val="0067494F"/>
    <w:rsid w:val="006847E2"/>
    <w:rsid w:val="007553A2"/>
    <w:rsid w:val="008614B3"/>
    <w:rsid w:val="009A0323"/>
    <w:rsid w:val="009A27D5"/>
    <w:rsid w:val="00B411DB"/>
    <w:rsid w:val="00BA3203"/>
    <w:rsid w:val="00C50B27"/>
    <w:rsid w:val="00CA7D64"/>
    <w:rsid w:val="00D05C79"/>
    <w:rsid w:val="00DC1BF5"/>
    <w:rsid w:val="00E709EA"/>
    <w:rsid w:val="00ED2FBE"/>
    <w:rsid w:val="00F1326B"/>
    <w:rsid w:val="00FA3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DF39336"/>
  <w15:chartTrackingRefBased/>
  <w15:docId w15:val="{5BC5A104-9494-49E3-A61A-9315AFE9B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1E41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lastikova\Downloads\POSUDEK%20OPONENTA%20BAKAL&#193;&#344;SK&#201;%20PR&#193;CE_2022%20(3)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BAKALÁŘSKÉ PRÁCE_2022 (3)</Template>
  <TotalTime>11</TotalTime>
  <Pages>1</Pages>
  <Words>353</Words>
  <Characters>2084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Lucie Blaštíková</dc:creator>
  <cp:keywords/>
  <cp:lastModifiedBy>Lucie Blaštíková</cp:lastModifiedBy>
  <cp:revision>1</cp:revision>
  <cp:lastPrinted>2022-05-03T14:10:00Z</cp:lastPrinted>
  <dcterms:created xsi:type="dcterms:W3CDTF">2022-05-03T13:58:00Z</dcterms:created>
  <dcterms:modified xsi:type="dcterms:W3CDTF">2022-05-03T14:10:00Z</dcterms:modified>
</cp:coreProperties>
</file>