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17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17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Prosociální chování žáků tradičních a alternativních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717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717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17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1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717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popisuje velmi zajímavé téma, blízké sociální pedagogice. Oceňuji zpracování obsahu práce, jak v rovině teoretické, tak i výzkumné.</w:t>
            </w:r>
          </w:p>
          <w:p w:rsidR="00D717BD" w:rsidRDefault="00D717BD" w:rsidP="00362AB0">
            <w:pPr>
              <w:rPr>
                <w:sz w:val="22"/>
                <w:szCs w:val="22"/>
              </w:rPr>
            </w:pPr>
            <w:r w:rsidRPr="00D717BD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D717BD" w:rsidRDefault="00D717BD" w:rsidP="00D717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komplexní teoretickou analýzu, ve které se věnovala stěžejním tématům. Držela se vymezené oblasti a práci zbytečně nerozšiřovala vedlejšími a méně podstatnými tématy.</w:t>
            </w:r>
          </w:p>
          <w:p w:rsidR="00D717BD" w:rsidRDefault="00D717BD" w:rsidP="00D717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komplexní chápání a popis jednotlivých determinant prosociálního chování.</w:t>
            </w:r>
          </w:p>
          <w:p w:rsidR="00D717BD" w:rsidRDefault="00D717BD" w:rsidP="00D717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a přehledně zpracovaná je i praktická část, která obsahuje adekvátně popsanou analýzu dat.</w:t>
            </w:r>
          </w:p>
          <w:p w:rsidR="00D717BD" w:rsidRDefault="000D55C3" w:rsidP="00D717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Ráda bych vyzdvihla vhodně zpracovanou diskuzi, kde se autorka opírá o závěry jiných výzkumů.</w:t>
            </w:r>
          </w:p>
          <w:p w:rsidR="00D717BD" w:rsidRPr="00D717BD" w:rsidRDefault="00D717BD" w:rsidP="00D717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</w:t>
            </w:r>
            <w:r w:rsidR="000D55C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hlasím</w:t>
            </w:r>
            <w:r w:rsidR="000D55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 autorkou, že práce p</w:t>
            </w:r>
            <w:r w:rsidR="000D55C3">
              <w:rPr>
                <w:sz w:val="22"/>
                <w:szCs w:val="22"/>
              </w:rPr>
              <w:t>řinesla zajímavá zjištění, která je možné</w:t>
            </w:r>
            <w:r>
              <w:rPr>
                <w:sz w:val="22"/>
                <w:szCs w:val="22"/>
              </w:rPr>
              <w:t xml:space="preserve"> dále rozpracovávat.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D717BD" w:rsidRDefault="00D717BD" w:rsidP="00362AB0">
            <w:pPr>
              <w:rPr>
                <w:b/>
                <w:sz w:val="22"/>
                <w:szCs w:val="22"/>
              </w:rPr>
            </w:pPr>
            <w:r w:rsidRPr="00D717BD">
              <w:rPr>
                <w:b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717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popsat klima na základě míry prosociálního chování žáků ve třídě a ve škole?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17BD">
              <w:rPr>
                <w:sz w:val="22"/>
                <w:szCs w:val="22"/>
              </w:rPr>
              <w:t xml:space="preserve"> 27. 4. 2022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D55C3">
              <w:rPr>
                <w:sz w:val="22"/>
                <w:szCs w:val="22"/>
              </w:rPr>
              <w:t xml:space="preserve"> Lucie Blaštíková, </w:t>
            </w:r>
            <w:proofErr w:type="gramStart"/>
            <w:r w:rsidR="000D55C3">
              <w:rPr>
                <w:sz w:val="22"/>
                <w:szCs w:val="22"/>
              </w:rPr>
              <w:t>v.r.</w:t>
            </w:r>
            <w:bookmarkStart w:id="0" w:name="_GoBack"/>
            <w:bookmarkEnd w:id="0"/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8B" w:rsidRDefault="00E1248B">
      <w:r>
        <w:separator/>
      </w:r>
    </w:p>
  </w:endnote>
  <w:endnote w:type="continuationSeparator" w:id="0">
    <w:p w:rsidR="00E1248B" w:rsidRDefault="00E1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8B" w:rsidRDefault="00E1248B">
      <w:r>
        <w:separator/>
      </w:r>
    </w:p>
  </w:footnote>
  <w:footnote w:type="continuationSeparator" w:id="0">
    <w:p w:rsidR="00E1248B" w:rsidRDefault="00E1248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578B4"/>
    <w:multiLevelType w:val="hybridMultilevel"/>
    <w:tmpl w:val="CF069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BD"/>
    <w:rsid w:val="000D55C3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717BD"/>
    <w:rsid w:val="00DC1BF5"/>
    <w:rsid w:val="00E1248B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59A13"/>
  <w15:chartTrackingRefBased/>
  <w15:docId w15:val="{8D8214D4-D652-4AF3-85EE-758C6B5A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71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DIPLOMOV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(2)</Template>
  <TotalTime>13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2022-04-27T07:04:00Z</cp:lastPrinted>
  <dcterms:created xsi:type="dcterms:W3CDTF">2022-04-27T06:52:00Z</dcterms:created>
  <dcterms:modified xsi:type="dcterms:W3CDTF">2022-04-27T07:05:00Z</dcterms:modified>
</cp:coreProperties>
</file>