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C7D7A2" w:rsidR="0073639B" w:rsidRPr="002017C4" w:rsidRDefault="00A40E93" w:rsidP="009C7318">
      <w:pPr>
        <w:pStyle w:val="Default"/>
        <w:spacing w:after="120"/>
        <w:rPr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14517">
        <w:rPr>
          <w:b/>
        </w:rPr>
        <w:t>Bc. E</w:t>
      </w:r>
      <w:r w:rsidR="002017C4" w:rsidRPr="002017C4">
        <w:rPr>
          <w:b/>
        </w:rPr>
        <w:t xml:space="preserve">va </w:t>
      </w:r>
      <w:proofErr w:type="spellStart"/>
      <w:r w:rsidR="002017C4" w:rsidRPr="002017C4">
        <w:rPr>
          <w:b/>
        </w:rPr>
        <w:t>Terazová</w:t>
      </w:r>
      <w:proofErr w:type="spellEnd"/>
    </w:p>
    <w:p w14:paraId="00D6BB86" w14:textId="1FA837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017C4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1D33351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017C4">
        <w:rPr>
          <w:rFonts w:cstheme="minorHAnsi"/>
        </w:rPr>
        <w:t xml:space="preserve"> Projekt zlepšení adaptačního procesu pro nové spolupracovníky ve vybrané firmě.</w:t>
      </w:r>
    </w:p>
    <w:p w14:paraId="35028D0F" w14:textId="7BFA3A5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017C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928FA7" w:rsidR="000E094A" w:rsidRDefault="00DE1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08D7B20" w:rsidR="000E094A" w:rsidRPr="000E094A" w:rsidRDefault="00DE11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9165EE" w:rsidR="000E094A" w:rsidRDefault="00DE1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6DE276F" w:rsidR="000E094A" w:rsidRPr="000E094A" w:rsidRDefault="00DE11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6FB83D" w:rsidR="000E094A" w:rsidRDefault="00DE1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B9497C6" w:rsidR="000E094A" w:rsidRDefault="00DE11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</w:t>
            </w:r>
            <w:r w:rsidR="00CE0A2A">
              <w:rPr>
                <w:rFonts w:cstheme="minorHAnsi"/>
              </w:rPr>
              <w:t xml:space="preserve">v závěru teoretické části práce formulována teoretická východiska, postup aplikace metod použitých pro analýzu současného stavu je dostatečně popsán. Sběr dat a jejich zpracování umožnilo formulovat závěry pro souhrnné zhodnocení současného stavu a podněty pro zpracování projektové části práce. 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529053" w:rsidR="000E094A" w:rsidRDefault="00CE0A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26ACCB3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1DE2554" w:rsidR="000E094A" w:rsidRPr="000E094A" w:rsidRDefault="00CE0A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stavu. </w:t>
            </w:r>
            <w:r w:rsidR="00562D64">
              <w:rPr>
                <w:rFonts w:cstheme="minorHAnsi"/>
              </w:rPr>
              <w:t>Vyhodnocení rozhovorů</w:t>
            </w:r>
            <w:r>
              <w:rPr>
                <w:rFonts w:cstheme="minorHAnsi"/>
              </w:rPr>
              <w:t xml:space="preserve"> s vybranými </w:t>
            </w:r>
            <w:r w:rsidR="00562D64">
              <w:rPr>
                <w:rFonts w:cstheme="minorHAnsi"/>
              </w:rPr>
              <w:t xml:space="preserve">manažery a </w:t>
            </w:r>
            <w:r w:rsidR="00430777">
              <w:rPr>
                <w:rFonts w:cstheme="minorHAnsi"/>
              </w:rPr>
              <w:t>dotazníkové</w:t>
            </w:r>
            <w:r>
              <w:rPr>
                <w:rFonts w:cstheme="minorHAnsi"/>
              </w:rPr>
              <w:t xml:space="preserve"> šetření u pracovníků</w:t>
            </w:r>
            <w:r w:rsidR="00562D64">
              <w:rPr>
                <w:rFonts w:cstheme="minorHAnsi"/>
              </w:rPr>
              <w:t xml:space="preserve"> umožnilo formulovat opatření ve formě pěti akčních plánů. U každého akčního plánu jsou stanoveny potřebné podmínky pro jeho realizaci. V závěru projektové části je zpracována časová analýza realizace projektu, analýza nákladů spojených s realizací projektu a analýza rizik spojených s realizací projetu. Projekt je velmi dobře připraven k realizaci.    </w:t>
            </w:r>
            <w:r>
              <w:rPr>
                <w:rFonts w:cstheme="minorHAnsi"/>
              </w:rPr>
              <w:t xml:space="preserve">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E08A65" w:rsidR="000E094A" w:rsidRDefault="00562D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57669D0" w:rsidR="000E094A" w:rsidRDefault="00562D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</w:t>
            </w:r>
            <w:r w:rsidR="00BA7B3D">
              <w:rPr>
                <w:rFonts w:cstheme="minorHAnsi"/>
              </w:rPr>
              <w:t>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2DC76E" w:rsidR="009C7318" w:rsidRDefault="00BA7B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D5CF0E7" w:rsidR="00386EEB" w:rsidRPr="000E094A" w:rsidRDefault="00BA7B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velmi dobře, stanovené cíle byly splněny.</w:t>
            </w:r>
          </w:p>
        </w:tc>
      </w:tr>
    </w:tbl>
    <w:p w14:paraId="00B15EF1" w14:textId="3F62121D" w:rsidR="0024258E" w:rsidRPr="00956B84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138FB63" w:rsidR="009C7318" w:rsidRDefault="00C4504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analýze současného stavu jste použila polo-standardizované interview</w:t>
      </w:r>
      <w:r w:rsidR="00254A5B">
        <w:rPr>
          <w:rFonts w:cstheme="minorHAnsi"/>
        </w:rPr>
        <w:t xml:space="preserve"> s vybranými manažery, jakým způsobem jste zaznamenávala a vyhodnocovala rozhovory? </w:t>
      </w:r>
    </w:p>
    <w:p w14:paraId="55DA52BC" w14:textId="4860106D" w:rsidR="005C4ACA" w:rsidRDefault="00254A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Který z navrhovaných akčních plánů považujete pro úspěšnou adaptaci za nejvýznamnější a proč? </w:t>
      </w:r>
    </w:p>
    <w:p w14:paraId="3128B4D1" w14:textId="56CF4123" w:rsidR="0085398A" w:rsidRPr="00956B84" w:rsidRDefault="00254A5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Vybranou firmu jste měla možnost dobře poznat, která oblast řízení pracovníků by vedle zlepšení adaptačního procesu zasluhovala</w:t>
      </w:r>
      <w:r w:rsidR="00430777">
        <w:rPr>
          <w:rFonts w:cstheme="minorHAnsi"/>
        </w:rPr>
        <w:t xml:space="preserve"> zvýšenou</w:t>
      </w:r>
      <w:r>
        <w:rPr>
          <w:rFonts w:cstheme="minorHAnsi"/>
        </w:rPr>
        <w:t xml:space="preserve"> pozornost</w:t>
      </w:r>
      <w:r w:rsidR="00430777">
        <w:rPr>
          <w:rFonts w:cstheme="minorHAnsi"/>
        </w:rPr>
        <w:t xml:space="preserve"> a proč</w:t>
      </w:r>
      <w:r>
        <w:rPr>
          <w:rFonts w:cstheme="minorHAnsi"/>
        </w:rPr>
        <w:t xml:space="preserve">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6C66D0B8" w:rsidR="0024258E" w:rsidRPr="00956B84" w:rsidRDefault="009C7318" w:rsidP="00956B84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166D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166D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2F8E911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166D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6818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092F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D0579"/>
    <w:rsid w:val="000E094A"/>
    <w:rsid w:val="00144F5B"/>
    <w:rsid w:val="001A3F0F"/>
    <w:rsid w:val="002017C4"/>
    <w:rsid w:val="0024258E"/>
    <w:rsid w:val="00254A5B"/>
    <w:rsid w:val="0029651C"/>
    <w:rsid w:val="00366C75"/>
    <w:rsid w:val="00386EEB"/>
    <w:rsid w:val="003A2041"/>
    <w:rsid w:val="00430777"/>
    <w:rsid w:val="00472817"/>
    <w:rsid w:val="004D378C"/>
    <w:rsid w:val="00562D64"/>
    <w:rsid w:val="005C4ACA"/>
    <w:rsid w:val="0067082B"/>
    <w:rsid w:val="00694399"/>
    <w:rsid w:val="006C4198"/>
    <w:rsid w:val="007166D6"/>
    <w:rsid w:val="0073639B"/>
    <w:rsid w:val="007553A6"/>
    <w:rsid w:val="0085398A"/>
    <w:rsid w:val="008B781B"/>
    <w:rsid w:val="008E2072"/>
    <w:rsid w:val="008E6C95"/>
    <w:rsid w:val="00914517"/>
    <w:rsid w:val="00956B84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A7B3D"/>
    <w:rsid w:val="00C02883"/>
    <w:rsid w:val="00C45043"/>
    <w:rsid w:val="00CA34A9"/>
    <w:rsid w:val="00CC5272"/>
    <w:rsid w:val="00CD12C3"/>
    <w:rsid w:val="00CE0A2A"/>
    <w:rsid w:val="00DC7D52"/>
    <w:rsid w:val="00DE1178"/>
    <w:rsid w:val="00E22423"/>
    <w:rsid w:val="00EF1720"/>
    <w:rsid w:val="00FA092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docId w15:val="{3D507C44-0762-4966-8A4C-B6A581A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f26e49-f70c-446a-af9a-0186764ea1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Aleš Gregar</cp:lastModifiedBy>
  <cp:revision>6</cp:revision>
  <cp:lastPrinted>2022-03-14T11:55:00Z</cp:lastPrinted>
  <dcterms:created xsi:type="dcterms:W3CDTF">2022-05-04T10:19:00Z</dcterms:created>
  <dcterms:modified xsi:type="dcterms:W3CDTF">2022-05-18T12:43:00Z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