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A2C4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2073" w:rsidRPr="0031700F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8971C3">
        <w:rPr>
          <w:rFonts w:asciiTheme="minorHAnsi" w:hAnsiTheme="minorHAnsi" w:cstheme="minorHAnsi"/>
          <w:b/>
          <w:bCs/>
          <w:sz w:val="22"/>
          <w:szCs w:val="22"/>
        </w:rPr>
        <w:t>Veronika Mynářová</w:t>
      </w:r>
    </w:p>
    <w:p w14:paraId="00D6BB86" w14:textId="7CC6D45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2073" w:rsidRPr="0031700F">
        <w:rPr>
          <w:rFonts w:asciiTheme="minorHAnsi" w:hAnsiTheme="minorHAnsi" w:cstheme="minorHAnsi"/>
          <w:i/>
          <w:iCs/>
          <w:sz w:val="22"/>
          <w:szCs w:val="22"/>
        </w:rPr>
        <w:t>doc. Ing. Michal Pilík, Ph.D.</w:t>
      </w:r>
    </w:p>
    <w:p w14:paraId="09E4DE65" w14:textId="24CE06B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2073" w:rsidRPr="00A31912">
        <w:rPr>
          <w:rFonts w:cstheme="minorHAnsi"/>
          <w:b/>
          <w:bCs/>
        </w:rPr>
        <w:t xml:space="preserve">Projekt využití sociálních sítí pro marketingové účely </w:t>
      </w:r>
      <w:r w:rsidR="008971C3">
        <w:rPr>
          <w:rFonts w:cstheme="minorHAnsi"/>
          <w:b/>
          <w:bCs/>
        </w:rPr>
        <w:t>ve vybrané firmě</w:t>
      </w:r>
    </w:p>
    <w:p w14:paraId="35028D0F" w14:textId="705947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2073" w:rsidRPr="00A31912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7595AB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se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zaměří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na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: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srozumitelnost formulace cílů práce a použitých metod zpracování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zhodnocení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cíl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práce v souladu s tématem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zvolené metody a postupy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použité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pro naplnění cílů práce. </w:t>
            </w:r>
          </w:p>
          <w:p w14:paraId="6BEDE3C6" w14:textId="3C419F00" w:rsidR="000E094A" w:rsidRDefault="009639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639FC">
              <w:rPr>
                <w:rFonts w:cstheme="minorHAnsi"/>
              </w:rPr>
              <w:t>Hlavní cílem této diplomové práce je zlepšení využívání sociálních sítí vedoucí ke zvýšení povědomí značky v online prostředí.</w:t>
            </w:r>
            <w:r w:rsidR="00FF3501">
              <w:rPr>
                <w:rFonts w:cstheme="minorHAnsi"/>
              </w:rPr>
              <w:t xml:space="preserve"> Cíl </w:t>
            </w:r>
            <w:r w:rsidR="00AE29C3">
              <w:rPr>
                <w:rFonts w:cstheme="minorHAnsi"/>
              </w:rPr>
              <w:t>práce</w:t>
            </w:r>
            <w:r w:rsidR="00FF3501">
              <w:rPr>
                <w:rFonts w:cstheme="minorHAnsi"/>
              </w:rPr>
              <w:t xml:space="preserve"> jasně a srozumitelně definován. </w:t>
            </w:r>
            <w:r w:rsidR="00827B94">
              <w:rPr>
                <w:rFonts w:cstheme="minorHAnsi"/>
              </w:rPr>
              <w:t xml:space="preserve">Jsou také definovány </w:t>
            </w:r>
            <w:r w:rsidR="00AE29C3">
              <w:rPr>
                <w:rFonts w:cstheme="minorHAnsi"/>
              </w:rPr>
              <w:t>hlavní metody zpracování práce</w:t>
            </w:r>
            <w:r w:rsidR="00276022">
              <w:rPr>
                <w:rFonts w:cstheme="minorHAnsi"/>
              </w:rPr>
              <w:t xml:space="preserve">, které odpovídají zaměření práce – analýza konkurenčních </w:t>
            </w:r>
            <w:r w:rsidR="00C845A6">
              <w:rPr>
                <w:rFonts w:cstheme="minorHAnsi"/>
              </w:rPr>
              <w:t xml:space="preserve">firem </w:t>
            </w:r>
            <w:r w:rsidR="00276022">
              <w:rPr>
                <w:rFonts w:cstheme="minorHAnsi"/>
              </w:rPr>
              <w:t xml:space="preserve">a jejich využívání soc. sítí, analýza současného stavu </w:t>
            </w:r>
            <w:r w:rsidR="006E4DFF">
              <w:rPr>
                <w:rFonts w:cstheme="minorHAnsi"/>
              </w:rPr>
              <w:t xml:space="preserve">využívání soc. sítí a SWOT analýza. Jedná se o klasické metody, které se využívají při zpracování </w:t>
            </w:r>
            <w:r w:rsidR="0063189B">
              <w:rPr>
                <w:rFonts w:cstheme="minorHAnsi"/>
              </w:rPr>
              <w:t xml:space="preserve">těchto témat.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1F3E79" w:rsidR="000E094A" w:rsidRDefault="00DB6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obsah kritick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literární rešerš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e;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vh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odn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ost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zvolených domácích a zahraničních 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ů; způsob citování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zdroj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adekvátním způsobem.</w:t>
            </w:r>
          </w:p>
          <w:p w14:paraId="11095BF4" w14:textId="700CB33F" w:rsidR="008B781B" w:rsidRPr="000E094A" w:rsidRDefault="00AE29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orientuje na </w:t>
            </w:r>
            <w:r w:rsidR="00E275D3">
              <w:rPr>
                <w:rFonts w:cstheme="minorHAnsi"/>
              </w:rPr>
              <w:t xml:space="preserve">literární rešerši vztahující se k online </w:t>
            </w:r>
            <w:r w:rsidR="006F3EFC">
              <w:rPr>
                <w:rFonts w:cstheme="minorHAnsi"/>
              </w:rPr>
              <w:t>marketingové komunikaci a dále na sociá</w:t>
            </w:r>
            <w:r w:rsidR="001F2C83">
              <w:rPr>
                <w:rFonts w:cstheme="minorHAnsi"/>
              </w:rPr>
              <w:t xml:space="preserve">lní média. </w:t>
            </w:r>
            <w:r w:rsidR="00440372">
              <w:rPr>
                <w:rFonts w:cstheme="minorHAnsi"/>
              </w:rPr>
              <w:t>Kombinací vhodně zvolených literárních a ostatních zdrojů vznikla zajímavá literá</w:t>
            </w:r>
            <w:r w:rsidR="00FB53C6">
              <w:rPr>
                <w:rFonts w:cstheme="minorHAnsi"/>
              </w:rPr>
              <w:t>rní rešerše</w:t>
            </w:r>
            <w:r w:rsidR="0068069D">
              <w:rPr>
                <w:rFonts w:cstheme="minorHAnsi"/>
              </w:rPr>
              <w:t xml:space="preserve"> zaměřující se nejen na základní informace o sociálních sítích a jejich marketingovém využití, ale také na zajímavosti o vybraných sociálních sítích. </w:t>
            </w:r>
            <w:r w:rsidR="002076A4">
              <w:rPr>
                <w:rFonts w:cstheme="minorHAnsi"/>
              </w:rPr>
              <w:t xml:space="preserve">U těchto témat prací je nutno podotknout, že </w:t>
            </w:r>
            <w:r w:rsidR="006E0E96">
              <w:rPr>
                <w:rFonts w:cstheme="minorHAnsi"/>
              </w:rPr>
              <w:t xml:space="preserve">neexistuje příliš mnoho českých ani zahraničních knižních zdrojů, které by byly </w:t>
            </w:r>
            <w:r w:rsidR="00355705">
              <w:rPr>
                <w:rFonts w:cstheme="minorHAnsi"/>
              </w:rPr>
              <w:t xml:space="preserve">aktuální, proto jsou využity i zdroje, které jsou staršího data vydání. </w:t>
            </w:r>
            <w:r w:rsidR="005C1BB1">
              <w:rPr>
                <w:rFonts w:cstheme="minorHAnsi"/>
              </w:rPr>
              <w:t xml:space="preserve">Způsob a forma citování zdrojů odpovídá standardům.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EA40C3" w:rsidR="000E094A" w:rsidRDefault="00800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Pr="00772DE1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využití poznatků z teorie, 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jejich vhodnost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aplik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ace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dostatečný popis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postup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u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aplikace metod práce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;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souhrnné zhodnocení současného stavu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dostatečnou podloženost 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>závěr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>ů</w:t>
            </w:r>
            <w:r w:rsidR="008B781B"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analýz</w:t>
            </w:r>
            <w:r w:rsidR="003A2041" w:rsidRPr="00772DE1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772DE1">
              <w:rPr>
                <w:rFonts w:cstheme="minorHAnsi"/>
                <w:i/>
                <w:color w:val="4472C4" w:themeColor="accent1"/>
                <w:sz w:val="20"/>
              </w:rPr>
              <w:t xml:space="preserve"> náročnost sběru dat a jejich zpracování.</w:t>
            </w:r>
          </w:p>
          <w:p w14:paraId="16F79C3B" w14:textId="59C18081" w:rsidR="000E094A" w:rsidRPr="000E094A" w:rsidRDefault="00640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dobře. Zaměřuje se na analýzu </w:t>
            </w:r>
            <w:r w:rsidR="00E2733A">
              <w:rPr>
                <w:rFonts w:cstheme="minorHAnsi"/>
              </w:rPr>
              <w:t xml:space="preserve">využívání sociálních sítí firmou </w:t>
            </w:r>
            <w:proofErr w:type="spellStart"/>
            <w:r w:rsidR="00B8371B">
              <w:rPr>
                <w:rFonts w:cstheme="minorHAnsi"/>
              </w:rPr>
              <w:t>Tallguys</w:t>
            </w:r>
            <w:proofErr w:type="spellEnd"/>
            <w:r w:rsidR="00B8371B">
              <w:rPr>
                <w:rFonts w:cstheme="minorHAnsi"/>
              </w:rPr>
              <w:t xml:space="preserve"> – výrobce pánských triček bez potisku</w:t>
            </w:r>
            <w:r w:rsidR="00E2733A">
              <w:rPr>
                <w:rFonts w:cstheme="minorHAnsi"/>
              </w:rPr>
              <w:t xml:space="preserve">. </w:t>
            </w:r>
            <w:r w:rsidR="00F4123B">
              <w:rPr>
                <w:rFonts w:cstheme="minorHAnsi"/>
              </w:rPr>
              <w:t xml:space="preserve">Firma působí na velmi konkurenčním trhu s online oblečením, což </w:t>
            </w:r>
            <w:r w:rsidR="00DE6808">
              <w:rPr>
                <w:rFonts w:cstheme="minorHAnsi"/>
              </w:rPr>
              <w:t>je velmi těžká pozice.</w:t>
            </w:r>
            <w:r w:rsidR="00906E6E">
              <w:rPr>
                <w:rFonts w:cstheme="minorHAnsi"/>
              </w:rPr>
              <w:t xml:space="preserve"> </w:t>
            </w:r>
            <w:r w:rsidR="00DE6808">
              <w:rPr>
                <w:rFonts w:cstheme="minorHAnsi"/>
              </w:rPr>
              <w:t>Diplomantka provedla</w:t>
            </w:r>
            <w:r w:rsidR="00E2733A">
              <w:rPr>
                <w:rFonts w:cstheme="minorHAnsi"/>
              </w:rPr>
              <w:t xml:space="preserve"> porovnání s nejvýznamnějšími a srovnatelnými konkurenty na trh</w:t>
            </w:r>
            <w:r w:rsidR="00DB2628">
              <w:rPr>
                <w:rFonts w:cstheme="minorHAnsi"/>
              </w:rPr>
              <w:t>u</w:t>
            </w:r>
            <w:r w:rsidR="00E2733A">
              <w:rPr>
                <w:rFonts w:cstheme="minorHAnsi"/>
              </w:rPr>
              <w:t xml:space="preserve"> této služby. Diplomantka dále provedla SWOT analýzu</w:t>
            </w:r>
            <w:r w:rsidR="00D16CAA">
              <w:rPr>
                <w:rFonts w:cstheme="minorHAnsi"/>
              </w:rPr>
              <w:t>, která je vhodně komentována</w:t>
            </w:r>
            <w:r w:rsidR="00B3578A">
              <w:rPr>
                <w:rFonts w:cstheme="minorHAnsi"/>
              </w:rPr>
              <w:t xml:space="preserve">. Závěry </w:t>
            </w:r>
            <w:r w:rsidR="002072A5">
              <w:rPr>
                <w:rFonts w:cstheme="minorHAnsi"/>
              </w:rPr>
              <w:t>praktické části</w:t>
            </w:r>
            <w:r w:rsidR="00B3578A">
              <w:rPr>
                <w:rFonts w:cstheme="minorHAnsi"/>
              </w:rPr>
              <w:t xml:space="preserve"> jsou podloženy </w:t>
            </w:r>
            <w:r w:rsidR="002072A5">
              <w:rPr>
                <w:rFonts w:cstheme="minorHAnsi"/>
              </w:rPr>
              <w:t xml:space="preserve">jak analýzou současného stavu využívání sociálních sítích, tak provedeným srovnáním s konkurenčními službami a SWOT analýzou. </w:t>
            </w:r>
            <w:r w:rsidR="00405111">
              <w:rPr>
                <w:rFonts w:cstheme="minorHAnsi"/>
              </w:rPr>
              <w:t xml:space="preserve">Náročnost sběru dat a zpracování je u těchto témat práce spíše průměrná.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198571" w:rsidR="000E094A" w:rsidRDefault="00800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A6AE5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návaznost řešící části práce na teorii a na výsledky analýz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podložen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ost návrhů 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>odpovídajícími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argumenty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splnění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stanoven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ých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cí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lů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.</w:t>
            </w:r>
            <w:r w:rsidR="00CC5272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663B914A" w:rsidR="000E094A" w:rsidRPr="000E094A" w:rsidRDefault="00804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vhodně navazuje na část praktickou a ro</w:t>
            </w:r>
            <w:r w:rsidR="00A42E13">
              <w:rPr>
                <w:rFonts w:cstheme="minorHAnsi"/>
              </w:rPr>
              <w:t>zvíjí myšlenku využití vybraných sociálních sítí</w:t>
            </w:r>
            <w:r w:rsidR="003950AD">
              <w:rPr>
                <w:rFonts w:cstheme="minorHAnsi"/>
              </w:rPr>
              <w:t xml:space="preserve">, což by mělo posloužit ke zvýšení povědomí </w:t>
            </w:r>
            <w:r w:rsidR="00CD3EEA">
              <w:rPr>
                <w:rFonts w:cstheme="minorHAnsi"/>
              </w:rPr>
              <w:t xml:space="preserve">značky </w:t>
            </w:r>
            <w:proofErr w:type="spellStart"/>
            <w:r w:rsidR="00CD3EEA">
              <w:rPr>
                <w:rFonts w:cstheme="minorHAnsi"/>
              </w:rPr>
              <w:t>T</w:t>
            </w:r>
            <w:r w:rsidR="00427D61">
              <w:rPr>
                <w:rFonts w:cstheme="minorHAnsi"/>
              </w:rPr>
              <w:t>allguys</w:t>
            </w:r>
            <w:proofErr w:type="spellEnd"/>
            <w:r w:rsidR="003950AD">
              <w:rPr>
                <w:rFonts w:cstheme="minorHAnsi"/>
              </w:rPr>
              <w:t xml:space="preserve">. </w:t>
            </w:r>
            <w:r w:rsidR="00C20C7E">
              <w:rPr>
                <w:rFonts w:cstheme="minorHAnsi"/>
              </w:rPr>
              <w:t>Diplomantka si na základě analýz vybrala k tomuto účelu soc. sítě Facebook a Instagram</w:t>
            </w:r>
            <w:r w:rsidR="00186874">
              <w:rPr>
                <w:rFonts w:cstheme="minorHAnsi"/>
              </w:rPr>
              <w:t xml:space="preserve">. </w:t>
            </w:r>
            <w:r w:rsidR="009A4B0C">
              <w:rPr>
                <w:rFonts w:cstheme="minorHAnsi"/>
              </w:rPr>
              <w:t>Byl vytvořen návrh reálného a realizovatelného projektu</w:t>
            </w:r>
            <w:r w:rsidR="00DE6808">
              <w:rPr>
                <w:rFonts w:cstheme="minorHAnsi"/>
              </w:rPr>
              <w:t xml:space="preserve"> zaměřené na </w:t>
            </w:r>
            <w:r w:rsidR="004B3330">
              <w:rPr>
                <w:rFonts w:cstheme="minorHAnsi"/>
              </w:rPr>
              <w:t>tři</w:t>
            </w:r>
            <w:r w:rsidR="00DE6808">
              <w:rPr>
                <w:rFonts w:cstheme="minorHAnsi"/>
              </w:rPr>
              <w:t xml:space="preserve"> základní oblasti </w:t>
            </w:r>
            <w:r w:rsidR="004B3330">
              <w:rPr>
                <w:rFonts w:cstheme="minorHAnsi"/>
              </w:rPr>
              <w:t>–</w:t>
            </w:r>
            <w:r w:rsidR="00DE6808">
              <w:rPr>
                <w:rFonts w:cstheme="minorHAnsi"/>
              </w:rPr>
              <w:t xml:space="preserve"> </w:t>
            </w:r>
            <w:r w:rsidR="004B3330">
              <w:rPr>
                <w:rFonts w:cstheme="minorHAnsi"/>
              </w:rPr>
              <w:t xml:space="preserve">návrh kampaně zaměřené na </w:t>
            </w:r>
            <w:proofErr w:type="spellStart"/>
            <w:r w:rsidR="004B3330">
              <w:rPr>
                <w:rFonts w:cstheme="minorHAnsi"/>
              </w:rPr>
              <w:t>koverze</w:t>
            </w:r>
            <w:proofErr w:type="spellEnd"/>
            <w:r w:rsidR="004B3330">
              <w:rPr>
                <w:rFonts w:cstheme="minorHAnsi"/>
              </w:rPr>
              <w:t xml:space="preserve">, na </w:t>
            </w:r>
            <w:proofErr w:type="spellStart"/>
            <w:r w:rsidR="004B3330">
              <w:rPr>
                <w:rFonts w:cstheme="minorHAnsi"/>
              </w:rPr>
              <w:t>remarketing</w:t>
            </w:r>
            <w:proofErr w:type="spellEnd"/>
            <w:r w:rsidR="004B3330">
              <w:rPr>
                <w:rFonts w:cstheme="minorHAnsi"/>
              </w:rPr>
              <w:t xml:space="preserve"> a na dynamický marketing. V</w:t>
            </w:r>
            <w:r w:rsidR="00E675BC">
              <w:rPr>
                <w:rFonts w:cstheme="minorHAnsi"/>
              </w:rPr>
              <w:t xml:space="preserve"> rámci </w:t>
            </w:r>
            <w:r w:rsidR="005E1422">
              <w:rPr>
                <w:rFonts w:cstheme="minorHAnsi"/>
              </w:rPr>
              <w:t>projektu</w:t>
            </w:r>
            <w:r w:rsidR="00E675BC">
              <w:rPr>
                <w:rFonts w:cstheme="minorHAnsi"/>
              </w:rPr>
              <w:t xml:space="preserve"> diplomantka zpracovala také </w:t>
            </w:r>
            <w:r w:rsidR="005E1422">
              <w:rPr>
                <w:rFonts w:cstheme="minorHAnsi"/>
              </w:rPr>
              <w:t xml:space="preserve">vhodně </w:t>
            </w:r>
            <w:r w:rsidR="00E675BC">
              <w:rPr>
                <w:rFonts w:cstheme="minorHAnsi"/>
              </w:rPr>
              <w:t xml:space="preserve">časovou, nákladovou a rizikovou analýzu.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C2A7CC" w:rsidR="000E094A" w:rsidRDefault="00800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A6AE5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>logickou provázanost textu práce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použi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tí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správn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é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terminologie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>použití předepsané normy citování zdrojů</w:t>
            </w:r>
            <w:r w:rsidR="003A2041" w:rsidRPr="008A6AE5">
              <w:rPr>
                <w:rFonts w:cstheme="minorHAnsi"/>
                <w:i/>
                <w:color w:val="4472C4" w:themeColor="accent1"/>
                <w:sz w:val="20"/>
              </w:rPr>
              <w:t>;</w:t>
            </w:r>
            <w:r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 o</w:t>
            </w:r>
            <w:r w:rsidR="004D378C" w:rsidRPr="008A6AE5">
              <w:rPr>
                <w:rFonts w:cstheme="minorHAnsi"/>
                <w:i/>
                <w:color w:val="4472C4" w:themeColor="accent1"/>
                <w:sz w:val="20"/>
              </w:rPr>
              <w:t xml:space="preserve">dpovídající jazykovou a grafickou úroveň. </w:t>
            </w:r>
          </w:p>
          <w:p w14:paraId="3105A3E5" w14:textId="1196DCEE" w:rsidR="000E094A" w:rsidRPr="000E094A" w:rsidRDefault="008A2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provázán. Teoretická</w:t>
            </w:r>
            <w:r w:rsidR="00801C96">
              <w:rPr>
                <w:rFonts w:cstheme="minorHAnsi"/>
              </w:rPr>
              <w:t xml:space="preserve"> i praktická část práce včetně projektu na sebe logicky navazují. Diplomantka v práci využívá správnou a logickou terminologii. </w:t>
            </w:r>
            <w:r w:rsidR="0047230C">
              <w:rPr>
                <w:rFonts w:cstheme="minorHAnsi"/>
              </w:rPr>
              <w:t>Adekvátně cituje všechny v práci použité zdroje</w:t>
            </w:r>
            <w:r w:rsidR="009E4730">
              <w:rPr>
                <w:rFonts w:cstheme="minorHAnsi"/>
              </w:rPr>
              <w:t xml:space="preserve">. Práce má odpovídající jazykovou i grafickou úroveň.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545C43" w:rsidR="009C7318" w:rsidRDefault="00800C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CB7C1E5" w:rsidR="00386EEB" w:rsidRPr="000E094A" w:rsidRDefault="0013265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jako velmi dobrou. </w:t>
            </w:r>
            <w:r w:rsidR="00CA6133">
              <w:rPr>
                <w:rFonts w:cstheme="minorHAnsi"/>
              </w:rPr>
              <w:t xml:space="preserve">Diplomantka prokázala orientaci v dané problematice </w:t>
            </w:r>
            <w:r w:rsidR="005E1422">
              <w:rPr>
                <w:rFonts w:cstheme="minorHAnsi"/>
              </w:rPr>
              <w:t xml:space="preserve">marketingu na sociálních sítích </w:t>
            </w:r>
            <w:r w:rsidR="00CA6133">
              <w:rPr>
                <w:rFonts w:cstheme="minorHAnsi"/>
              </w:rPr>
              <w:t xml:space="preserve">a </w:t>
            </w:r>
            <w:r w:rsidR="006B130C">
              <w:rPr>
                <w:rFonts w:cstheme="minorHAnsi"/>
              </w:rPr>
              <w:t xml:space="preserve">povedlo se jí navrhnout projekt, který by v případě jeho implementace byl pro firmu jistě přínosný.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AEC500A" w:rsidR="009C7318" w:rsidRDefault="00125E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Došlo k nějakému posunu v oblasti </w:t>
      </w:r>
      <w:proofErr w:type="spellStart"/>
      <w:r>
        <w:rPr>
          <w:rFonts w:cstheme="minorHAnsi"/>
        </w:rPr>
        <w:t>influe</w:t>
      </w:r>
      <w:r w:rsidR="00EF2695">
        <w:rPr>
          <w:rFonts w:cstheme="minorHAnsi"/>
        </w:rPr>
        <w:t>ncer</w:t>
      </w:r>
      <w:proofErr w:type="spellEnd"/>
      <w:r w:rsidR="00EF2695">
        <w:rPr>
          <w:rFonts w:cstheme="minorHAnsi"/>
        </w:rPr>
        <w:t xml:space="preserve"> marketingu</w:t>
      </w:r>
      <w:r w:rsidR="00F931C8">
        <w:rPr>
          <w:rFonts w:cstheme="minorHAnsi"/>
        </w:rPr>
        <w:t>?</w:t>
      </w:r>
      <w:r w:rsidR="00EF2695">
        <w:rPr>
          <w:rFonts w:cstheme="minorHAnsi"/>
        </w:rPr>
        <w:t xml:space="preserve"> V práci uvádíte, že tento formát propagace firma nevyužívá. Jaké jsou reálné důvodu k nevyužívání </w:t>
      </w:r>
      <w:proofErr w:type="spellStart"/>
      <w:r w:rsidR="00EF2695">
        <w:rPr>
          <w:rFonts w:cstheme="minorHAnsi"/>
        </w:rPr>
        <w:t>influencer</w:t>
      </w:r>
      <w:proofErr w:type="spellEnd"/>
      <w:r w:rsidR="00EF2695">
        <w:rPr>
          <w:rFonts w:cstheme="minorHAnsi"/>
        </w:rPr>
        <w:t xml:space="preserve"> marketingu?</w:t>
      </w:r>
    </w:p>
    <w:p w14:paraId="740F36C7" w14:textId="77777777" w:rsidR="008A6AE5" w:rsidRDefault="008A6AE5" w:rsidP="00DC7D52">
      <w:pPr>
        <w:spacing w:after="120" w:line="240" w:lineRule="auto"/>
        <w:jc w:val="both"/>
      </w:pPr>
    </w:p>
    <w:p w14:paraId="4E3072FA" w14:textId="6AAFC4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26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26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FC8C4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26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E122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A6AE5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2B75" w14:textId="77777777" w:rsidR="00CE4F25" w:rsidRDefault="00CE4F25" w:rsidP="00A40E93">
      <w:pPr>
        <w:spacing w:after="0" w:line="240" w:lineRule="auto"/>
      </w:pPr>
      <w:r>
        <w:separator/>
      </w:r>
    </w:p>
  </w:endnote>
  <w:endnote w:type="continuationSeparator" w:id="0">
    <w:p w14:paraId="0E3BE887" w14:textId="77777777" w:rsidR="00CE4F25" w:rsidRDefault="00CE4F2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CCC" w14:textId="77777777" w:rsidR="00CE4F25" w:rsidRDefault="00CE4F25" w:rsidP="00A40E93">
      <w:pPr>
        <w:spacing w:after="0" w:line="240" w:lineRule="auto"/>
      </w:pPr>
      <w:r>
        <w:separator/>
      </w:r>
    </w:p>
  </w:footnote>
  <w:footnote w:type="continuationSeparator" w:id="0">
    <w:p w14:paraId="357774FE" w14:textId="77777777" w:rsidR="00CE4F25" w:rsidRDefault="00CE4F2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7E8"/>
    <w:rsid w:val="000C0458"/>
    <w:rsid w:val="000E094A"/>
    <w:rsid w:val="00125EAB"/>
    <w:rsid w:val="0013265C"/>
    <w:rsid w:val="00144F5B"/>
    <w:rsid w:val="00186874"/>
    <w:rsid w:val="001A3F0F"/>
    <w:rsid w:val="001C2073"/>
    <w:rsid w:val="001F2C83"/>
    <w:rsid w:val="002072A5"/>
    <w:rsid w:val="002076A4"/>
    <w:rsid w:val="0024258E"/>
    <w:rsid w:val="00276022"/>
    <w:rsid w:val="0029651C"/>
    <w:rsid w:val="002E5070"/>
    <w:rsid w:val="0031700F"/>
    <w:rsid w:val="00355705"/>
    <w:rsid w:val="00366C75"/>
    <w:rsid w:val="00386EEB"/>
    <w:rsid w:val="003950AD"/>
    <w:rsid w:val="003A2041"/>
    <w:rsid w:val="00405111"/>
    <w:rsid w:val="00427D61"/>
    <w:rsid w:val="00440372"/>
    <w:rsid w:val="0047230C"/>
    <w:rsid w:val="004A0480"/>
    <w:rsid w:val="004B3330"/>
    <w:rsid w:val="004D378C"/>
    <w:rsid w:val="005C1BB1"/>
    <w:rsid w:val="005C4ACA"/>
    <w:rsid w:val="005E1422"/>
    <w:rsid w:val="0063189B"/>
    <w:rsid w:val="00633B20"/>
    <w:rsid w:val="006409C2"/>
    <w:rsid w:val="0067082B"/>
    <w:rsid w:val="00676E63"/>
    <w:rsid w:val="0068069D"/>
    <w:rsid w:val="00694399"/>
    <w:rsid w:val="006B130C"/>
    <w:rsid w:val="006C4198"/>
    <w:rsid w:val="006E0E96"/>
    <w:rsid w:val="006E4DFF"/>
    <w:rsid w:val="006F3EFC"/>
    <w:rsid w:val="0073639B"/>
    <w:rsid w:val="007402B6"/>
    <w:rsid w:val="007553A6"/>
    <w:rsid w:val="00772DE1"/>
    <w:rsid w:val="00800CCF"/>
    <w:rsid w:val="00801C96"/>
    <w:rsid w:val="008049F0"/>
    <w:rsid w:val="00827B94"/>
    <w:rsid w:val="0085398A"/>
    <w:rsid w:val="008971C3"/>
    <w:rsid w:val="008A2076"/>
    <w:rsid w:val="008A6AE5"/>
    <w:rsid w:val="008B781B"/>
    <w:rsid w:val="008E2072"/>
    <w:rsid w:val="008E6C95"/>
    <w:rsid w:val="00906E6E"/>
    <w:rsid w:val="0093601A"/>
    <w:rsid w:val="009639FC"/>
    <w:rsid w:val="00974EA2"/>
    <w:rsid w:val="0097798F"/>
    <w:rsid w:val="00980F45"/>
    <w:rsid w:val="00987B93"/>
    <w:rsid w:val="009A4B0C"/>
    <w:rsid w:val="009C322A"/>
    <w:rsid w:val="009C7318"/>
    <w:rsid w:val="009E4730"/>
    <w:rsid w:val="00A31912"/>
    <w:rsid w:val="00A40E93"/>
    <w:rsid w:val="00A42E13"/>
    <w:rsid w:val="00A45CD9"/>
    <w:rsid w:val="00A7527E"/>
    <w:rsid w:val="00AE29C3"/>
    <w:rsid w:val="00B14451"/>
    <w:rsid w:val="00B3578A"/>
    <w:rsid w:val="00B8371B"/>
    <w:rsid w:val="00BA16DD"/>
    <w:rsid w:val="00BB0DD0"/>
    <w:rsid w:val="00C02883"/>
    <w:rsid w:val="00C20C7E"/>
    <w:rsid w:val="00C845A6"/>
    <w:rsid w:val="00CA34A9"/>
    <w:rsid w:val="00CA6133"/>
    <w:rsid w:val="00CC5272"/>
    <w:rsid w:val="00CD12C3"/>
    <w:rsid w:val="00CD3EEA"/>
    <w:rsid w:val="00CE4F25"/>
    <w:rsid w:val="00D16793"/>
    <w:rsid w:val="00D16CAA"/>
    <w:rsid w:val="00DB2628"/>
    <w:rsid w:val="00DB6D3A"/>
    <w:rsid w:val="00DC7D52"/>
    <w:rsid w:val="00DE6808"/>
    <w:rsid w:val="00E22423"/>
    <w:rsid w:val="00E2733A"/>
    <w:rsid w:val="00E275D3"/>
    <w:rsid w:val="00E675BC"/>
    <w:rsid w:val="00EF1720"/>
    <w:rsid w:val="00EF2695"/>
    <w:rsid w:val="00F4123B"/>
    <w:rsid w:val="00F931C8"/>
    <w:rsid w:val="00FB53C6"/>
    <w:rsid w:val="00FC2852"/>
    <w:rsid w:val="00FD70AB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62B4F"/>
    <w:rsid w:val="00510546"/>
    <w:rsid w:val="00535C4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28</cp:revision>
  <cp:lastPrinted>2022-03-14T11:55:00Z</cp:lastPrinted>
  <dcterms:created xsi:type="dcterms:W3CDTF">2022-06-01T07:25:00Z</dcterms:created>
  <dcterms:modified xsi:type="dcterms:W3CDTF">2022-06-01T07:56:00Z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