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:rsidR="00A40E93" w:rsidRDefault="00A40E93" w:rsidP="00A40E93">
      <w:pPr>
        <w:pStyle w:val="Default"/>
      </w:pPr>
    </w:p>
    <w:p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0F6B" w:rsidRPr="001A0F6B">
        <w:rPr>
          <w:rFonts w:asciiTheme="minorHAnsi" w:hAnsiTheme="minorHAnsi" w:cstheme="minorHAnsi"/>
          <w:sz w:val="22"/>
          <w:szCs w:val="22"/>
        </w:rPr>
        <w:t xml:space="preserve">Magdaléna </w:t>
      </w:r>
      <w:proofErr w:type="spellStart"/>
      <w:r w:rsidR="001A0F6B" w:rsidRPr="001A0F6B">
        <w:rPr>
          <w:rFonts w:asciiTheme="minorHAnsi" w:hAnsiTheme="minorHAnsi" w:cstheme="minorHAnsi"/>
          <w:sz w:val="22"/>
          <w:szCs w:val="22"/>
        </w:rPr>
        <w:t>Petriová</w:t>
      </w:r>
      <w:proofErr w:type="spellEnd"/>
    </w:p>
    <w:p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0F6B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proofErr w:type="gramStart"/>
      <w:r w:rsidR="001A0F6B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1A0F6B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1A0F6B">
        <w:rPr>
          <w:rFonts w:asciiTheme="minorHAnsi" w:hAnsiTheme="minorHAnsi" w:cstheme="minorHAnsi"/>
          <w:sz w:val="22"/>
          <w:szCs w:val="22"/>
        </w:rPr>
        <w:t>Ph.</w:t>
      </w:r>
      <w:proofErr w:type="gramEnd"/>
      <w:r w:rsidR="001A0F6B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="001A0F6B">
        <w:rPr>
          <w:rFonts w:asciiTheme="minorHAnsi" w:hAnsiTheme="minorHAnsi" w:cstheme="minorHAnsi"/>
          <w:sz w:val="22"/>
          <w:szCs w:val="22"/>
        </w:rPr>
        <w:t>.</w:t>
      </w:r>
    </w:p>
    <w:p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0F6B" w:rsidRPr="001A0F6B">
        <w:rPr>
          <w:rFonts w:cstheme="minorHAnsi"/>
        </w:rPr>
        <w:t xml:space="preserve">Optimalizace zaměstnaneckých </w:t>
      </w:r>
      <w:proofErr w:type="spellStart"/>
      <w:r w:rsidR="001A0F6B" w:rsidRPr="001A0F6B">
        <w:rPr>
          <w:rFonts w:cstheme="minorHAnsi"/>
        </w:rPr>
        <w:t>benefitů</w:t>
      </w:r>
      <w:proofErr w:type="spellEnd"/>
      <w:r w:rsidR="001A0F6B" w:rsidRPr="001A0F6B">
        <w:rPr>
          <w:rFonts w:cstheme="minorHAnsi"/>
        </w:rPr>
        <w:t xml:space="preserve"> ve vybrané společnosti se zaměřením na daňové aspekty</w:t>
      </w:r>
    </w:p>
    <w:p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A0F6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A2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2B7D" w:rsidRDefault="00A32B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A32B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v práci vhodně stanoveny a srozumitelně formulovány.</w:t>
            </w: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A2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F6D" w:rsidRDefault="003C1F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A32B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dostatečný počet především českých zdrojů. Obsah teoretické části je vhodný pro vypracování </w:t>
            </w:r>
            <w:r w:rsidR="001B504A">
              <w:rPr>
                <w:rFonts w:cstheme="minorHAnsi"/>
              </w:rPr>
              <w:t xml:space="preserve">části </w:t>
            </w:r>
            <w:r>
              <w:rPr>
                <w:rFonts w:cstheme="minorHAnsi"/>
              </w:rPr>
              <w:t>praktické</w:t>
            </w:r>
            <w:r w:rsidR="001B504A">
              <w:rPr>
                <w:rFonts w:cstheme="minorHAnsi"/>
              </w:rPr>
              <w:t xml:space="preserve">. Poslední kapitola teoretické části „Aktuální trendy v zaměstnaneckých </w:t>
            </w:r>
            <w:proofErr w:type="spellStart"/>
            <w:r w:rsidR="001B504A">
              <w:rPr>
                <w:rFonts w:cstheme="minorHAnsi"/>
              </w:rPr>
              <w:t>benefitech</w:t>
            </w:r>
            <w:proofErr w:type="spellEnd"/>
            <w:r w:rsidR="001B504A">
              <w:rPr>
                <w:rFonts w:cstheme="minorHAnsi"/>
              </w:rPr>
              <w:t>“ je důležitá pro část návrhovou, která se na ni odkazuje.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6A25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DFF" w:rsidRDefault="00BC5D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1B50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není zaměřena jen na analýzu stávajícího systému </w:t>
            </w:r>
            <w:proofErr w:type="spellStart"/>
            <w:r>
              <w:rPr>
                <w:rFonts w:cstheme="minorHAnsi"/>
              </w:rPr>
              <w:t>benefitů</w:t>
            </w:r>
            <w:proofErr w:type="spellEnd"/>
            <w:r>
              <w:rPr>
                <w:rFonts w:cstheme="minorHAnsi"/>
              </w:rPr>
              <w:t xml:space="preserve"> ve firmě a jejich účetních a daňových dopadů. Bylo provedeno též dotazníkové šetření, jehož závěry a zkrácené zpracování jsou uvedeny v práci (většina výstupů je uvedena v přílohách, z důvodu značného rozsahu práce)</w:t>
            </w:r>
            <w:r w:rsidR="00BC5DFF">
              <w:rPr>
                <w:rFonts w:cstheme="minorHAnsi"/>
              </w:rPr>
              <w:t xml:space="preserve"> a analýza trhu </w:t>
            </w:r>
            <w:proofErr w:type="spellStart"/>
            <w:r w:rsidR="00BC5DFF">
              <w:rPr>
                <w:rFonts w:cstheme="minorHAnsi"/>
              </w:rPr>
              <w:t>benefitů</w:t>
            </w:r>
            <w:proofErr w:type="spellEnd"/>
            <w:r w:rsidR="00BC5DFF">
              <w:rPr>
                <w:rFonts w:cstheme="minorHAnsi"/>
              </w:rPr>
              <w:t xml:space="preserve">. Analytická část tak vytváří komplexnější pohled ze strany zaměstnavatele, priorit zaměstnanců i možností trhu </w:t>
            </w:r>
            <w:proofErr w:type="spellStart"/>
            <w:r w:rsidR="00BC5DFF">
              <w:rPr>
                <w:rFonts w:cstheme="minorHAnsi"/>
              </w:rPr>
              <w:t>benefitů</w:t>
            </w:r>
            <w:proofErr w:type="spellEnd"/>
            <w:r w:rsidR="00BC5DFF">
              <w:rPr>
                <w:rFonts w:cstheme="minorHAnsi"/>
              </w:rPr>
              <w:t xml:space="preserve"> pro kvalitnější sestavení návrhové části.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8E5A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3D43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Závěrečná doporučení vychází z</w:t>
            </w:r>
            <w:r w:rsidR="008E5A78">
              <w:rPr>
                <w:rFonts w:cstheme="minorHAnsi"/>
              </w:rPr>
              <w:t> analytické části. Zhodnocují vhodnost důležitých prvků stávajícího systému, doporučují jejich doplnění popř. pozměnění tak, aby lépe vyhovovaly prioritám zaměstnanců s ohledem na jejich daňové aspekty. Na závěr je pro lepší přehlednost sestaveno závěrečné shrnutí doporučení.</w:t>
            </w:r>
          </w:p>
          <w:p w:rsidR="000E094A" w:rsidRDefault="008E5A78" w:rsidP="008E5A78">
            <w:pPr>
              <w:tabs>
                <w:tab w:val="left" w:pos="331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B50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8E5A7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 formální i grafické stránce napsána</w:t>
            </w:r>
            <w:r w:rsidR="00FD1166">
              <w:rPr>
                <w:rFonts w:cstheme="minorHAnsi"/>
              </w:rPr>
              <w:t xml:space="preserve"> v pořádku. Text je logicky provázán a je použita správná terminologie.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5F5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67D5" w:rsidRPr="000E094A" w:rsidRDefault="00FD116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je zpracována pěkně, zvláště propracovány jsou její analytická a projektová část. Cíle práce jsou prací splněny. Studentka</w:t>
            </w:r>
            <w:r w:rsidR="00EE2226">
              <w:rPr>
                <w:rFonts w:cstheme="minorHAnsi"/>
              </w:rPr>
              <w:t xml:space="preserve"> pracovala samostatně,</w:t>
            </w:r>
            <w:r>
              <w:rPr>
                <w:rFonts w:cstheme="minorHAnsi"/>
              </w:rPr>
              <w:t xml:space="preserve"> práci pravidelně konzultovala a </w:t>
            </w:r>
            <w:r w:rsidR="00EE2226">
              <w:rPr>
                <w:rFonts w:cstheme="minorHAnsi"/>
              </w:rPr>
              <w:t>s firmou úzce spolupracovala.</w:t>
            </w:r>
          </w:p>
          <w:p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:rsidR="009C7318" w:rsidRDefault="00FD11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byly vámi navržené doporučení firmou přijaty?</w:t>
      </w:r>
    </w:p>
    <w:p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A25E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A25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showingPlcHdr/>
          <w:comboBox>
            <w:listItem w:displayText="je" w:value="je"/>
            <w:listItem w:displayText="není" w:value="není"/>
          </w:comboBox>
        </w:sdtPr>
        <w:sdtContent>
          <w:r w:rsidR="0085398A" w:rsidRPr="001A5279">
            <w:rPr>
              <w:rStyle w:val="Zstupntext"/>
            </w:rPr>
            <w:t>Zvolte položku.</w:t>
          </w:r>
        </w:sdtContent>
      </w:sdt>
      <w:r w:rsidRPr="009C7318">
        <w:rPr>
          <w:rFonts w:cstheme="minorHAnsi"/>
        </w:rPr>
        <w:t xml:space="preserve"> plagiát.</w:t>
      </w:r>
    </w:p>
    <w:p w:rsidR="009C7318" w:rsidRDefault="009C7318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F5AD3">
            <w:rPr>
              <w:rFonts w:cstheme="minorHAnsi"/>
            </w:rPr>
            <w:t>30.05.2022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F4" w:rsidRDefault="000A23F4" w:rsidP="00A40E93">
      <w:pPr>
        <w:spacing w:after="0" w:line="240" w:lineRule="auto"/>
      </w:pPr>
      <w:r>
        <w:separator/>
      </w:r>
    </w:p>
  </w:endnote>
  <w:endnote w:type="continuationSeparator" w:id="0">
    <w:p w:rsidR="000A23F4" w:rsidRDefault="000A23F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F4" w:rsidRDefault="000A23F4" w:rsidP="00A40E93">
      <w:pPr>
        <w:spacing w:after="0" w:line="240" w:lineRule="auto"/>
      </w:pPr>
      <w:r>
        <w:separator/>
      </w:r>
    </w:p>
  </w:footnote>
  <w:footnote w:type="continuationSeparator" w:id="0">
    <w:p w:rsidR="000A23F4" w:rsidRDefault="000A23F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37B1A"/>
    <w:rsid w:val="00037CFF"/>
    <w:rsid w:val="000A23F4"/>
    <w:rsid w:val="000E094A"/>
    <w:rsid w:val="00173FE7"/>
    <w:rsid w:val="001900AB"/>
    <w:rsid w:val="001A0F6B"/>
    <w:rsid w:val="001B504A"/>
    <w:rsid w:val="0024258E"/>
    <w:rsid w:val="0029651C"/>
    <w:rsid w:val="003C1F6D"/>
    <w:rsid w:val="003D438D"/>
    <w:rsid w:val="004D378C"/>
    <w:rsid w:val="005C4ACA"/>
    <w:rsid w:val="005F5AD3"/>
    <w:rsid w:val="0067082B"/>
    <w:rsid w:val="00694399"/>
    <w:rsid w:val="006A25ED"/>
    <w:rsid w:val="0073639B"/>
    <w:rsid w:val="007553A6"/>
    <w:rsid w:val="00764CE1"/>
    <w:rsid w:val="0085398A"/>
    <w:rsid w:val="008B341E"/>
    <w:rsid w:val="008B781B"/>
    <w:rsid w:val="008E2072"/>
    <w:rsid w:val="008E5A78"/>
    <w:rsid w:val="00974EA2"/>
    <w:rsid w:val="00987B93"/>
    <w:rsid w:val="009C322A"/>
    <w:rsid w:val="009C7318"/>
    <w:rsid w:val="009D67D5"/>
    <w:rsid w:val="00A32B7D"/>
    <w:rsid w:val="00A40E93"/>
    <w:rsid w:val="00A7527E"/>
    <w:rsid w:val="00AC1ADA"/>
    <w:rsid w:val="00B0085B"/>
    <w:rsid w:val="00B14451"/>
    <w:rsid w:val="00BA16DD"/>
    <w:rsid w:val="00BC5DFF"/>
    <w:rsid w:val="00CA34A9"/>
    <w:rsid w:val="00CD12C3"/>
    <w:rsid w:val="00DC7D52"/>
    <w:rsid w:val="00E22423"/>
    <w:rsid w:val="00EE2226"/>
    <w:rsid w:val="00EF1720"/>
    <w:rsid w:val="00F92059"/>
    <w:rsid w:val="00FC2852"/>
    <w:rsid w:val="00FD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C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0354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0A4B88"/>
    <w:rsid w:val="00510546"/>
    <w:rsid w:val="005E083B"/>
    <w:rsid w:val="008E2A29"/>
    <w:rsid w:val="00A00291"/>
    <w:rsid w:val="00A0354D"/>
    <w:rsid w:val="00BF2549"/>
    <w:rsid w:val="00D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77EFF7-9423-4980-A996-58A65159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Pilík</dc:creator>
  <cp:lastModifiedBy>Uživatel</cp:lastModifiedBy>
  <cp:revision>8</cp:revision>
  <cp:lastPrinted>2022-03-14T11:55:00Z</cp:lastPrinted>
  <dcterms:created xsi:type="dcterms:W3CDTF">2022-05-30T07:46:00Z</dcterms:created>
  <dcterms:modified xsi:type="dcterms:W3CDTF">2022-05-30T11:13:00Z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