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DAD638" w14:textId="77777777" w:rsidR="00DC219A" w:rsidRDefault="00DC219A" w:rsidP="00A83BD2">
      <w:pPr>
        <w:pStyle w:val="UTB"/>
      </w:pPr>
      <w:bookmarkStart w:id="0" w:name="_GoBack"/>
      <w:bookmarkEnd w:id="0"/>
      <w:r w:rsidRPr="00897167">
        <w:t>Univerzita Tomáše Bati ve Zlíně</w:t>
      </w:r>
    </w:p>
    <w:p w14:paraId="1559294B" w14:textId="77777777" w:rsidR="00DC219A" w:rsidRPr="00897167" w:rsidRDefault="00DC219A" w:rsidP="00A83BD2">
      <w:pPr>
        <w:pStyle w:val="FaME"/>
      </w:pPr>
      <w:r w:rsidRPr="00897167">
        <w:t>Fakulta managementu a ekonomiky</w:t>
      </w:r>
    </w:p>
    <w:p w14:paraId="1891DAF8" w14:textId="77777777"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14:paraId="2E8A22D4" w14:textId="4B144A92"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8D77E7" w:rsidRPr="008D77E7">
        <w:rPr>
          <w:b/>
          <w:i/>
          <w:sz w:val="22"/>
          <w:szCs w:val="22"/>
        </w:rPr>
        <w:t>Petronela Mičková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bookmarkEnd w:id="2"/>
      <w:r w:rsidR="00D809FA">
        <w:t>Oponent</w:t>
      </w:r>
      <w:r w:rsidR="006B5581">
        <w:t xml:space="preserve"> </w:t>
      </w:r>
      <w:r>
        <w:t>BP:</w:t>
      </w:r>
      <w:bookmarkStart w:id="3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8D77E7">
        <w:rPr>
          <w:b/>
          <w:i/>
          <w:sz w:val="22"/>
          <w:szCs w:val="22"/>
        </w:rPr>
        <w:t>Ing. Lukáš Danko,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8D77E7">
        <w:rPr>
          <w:b/>
          <w:i/>
          <w:sz w:val="22"/>
          <w:szCs w:val="22"/>
        </w:rPr>
        <w:t>2020/2021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4"/>
    </w:p>
    <w:p w14:paraId="0466E47A" w14:textId="77777777" w:rsidR="00DC219A" w:rsidRDefault="00DC219A" w:rsidP="00A83BD2">
      <w:pPr>
        <w:jc w:val="both"/>
      </w:pPr>
    </w:p>
    <w:p w14:paraId="7A57DE67" w14:textId="77777777" w:rsidR="00DC219A" w:rsidRDefault="00DC219A" w:rsidP="00A83BD2">
      <w:pPr>
        <w:jc w:val="both"/>
      </w:pPr>
    </w:p>
    <w:p w14:paraId="17FC1D91" w14:textId="346162D9" w:rsidR="00DC219A" w:rsidRDefault="00DC219A" w:rsidP="00A83BD2">
      <w:pPr>
        <w:jc w:val="both"/>
      </w:pPr>
      <w:r>
        <w:t xml:space="preserve">Téma BP: </w:t>
      </w:r>
      <w:bookmarkStart w:id="5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8D77E7" w:rsidRPr="008D77E7">
        <w:rPr>
          <w:b/>
          <w:i/>
          <w:sz w:val="22"/>
          <w:szCs w:val="22"/>
        </w:rPr>
        <w:t>Komparace demografického vývoje a bytových politik měst Nová Dubnica a Dubnica nad Váhom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5"/>
    </w:p>
    <w:p w14:paraId="3E06F8CD" w14:textId="77777777" w:rsidR="00DC219A" w:rsidRDefault="00DC219A" w:rsidP="00A83BD2">
      <w:pPr>
        <w:jc w:val="both"/>
      </w:pPr>
    </w:p>
    <w:p w14:paraId="2C83A1FF" w14:textId="77777777" w:rsidR="00DC219A" w:rsidRDefault="00DC219A" w:rsidP="00A83BD2"/>
    <w:p w14:paraId="50EA7F17" w14:textId="77777777" w:rsidR="00DC219A" w:rsidRPr="005F755D" w:rsidRDefault="00DC219A" w:rsidP="00A83BD2">
      <w:r w:rsidRPr="005F755D">
        <w:t>U hodnocení kritéria 1 zohledněte náročnost tématu práce.</w:t>
      </w:r>
    </w:p>
    <w:p w14:paraId="4F1A6BD2" w14:textId="77777777" w:rsidR="00DC219A" w:rsidRPr="005F755D" w:rsidRDefault="00DC219A" w:rsidP="00A83BD2">
      <w:r w:rsidRPr="005F755D">
        <w:t>Při hodnocení kritérií 2-6 zohledněte následující bodování:</w:t>
      </w:r>
    </w:p>
    <w:p w14:paraId="43A748A8" w14:textId="77777777" w:rsidR="00DC219A" w:rsidRPr="005F755D" w:rsidRDefault="00DC219A" w:rsidP="00A83BD2">
      <w:r w:rsidRPr="005F755D">
        <w:t>5 bodů – splněno velmi kvalitně, výrazně překračuje požadavky</w:t>
      </w:r>
    </w:p>
    <w:p w14:paraId="039B280E" w14:textId="77777777" w:rsidR="00DC219A" w:rsidRPr="005F755D" w:rsidRDefault="00DC219A" w:rsidP="00A83BD2">
      <w:r w:rsidRPr="005F755D">
        <w:t>4 body – splněno kvalitně</w:t>
      </w:r>
    </w:p>
    <w:p w14:paraId="725C5E73" w14:textId="77777777" w:rsidR="00DC219A" w:rsidRPr="005F755D" w:rsidRDefault="00DC219A" w:rsidP="00A83BD2">
      <w:r w:rsidRPr="005F755D">
        <w:t>3 body – splněno bez výhrad</w:t>
      </w:r>
    </w:p>
    <w:p w14:paraId="5CA058E9" w14:textId="77777777" w:rsidR="00DC219A" w:rsidRPr="005F755D" w:rsidRDefault="00DC219A" w:rsidP="00A83BD2">
      <w:r w:rsidRPr="005F755D">
        <w:t>2 body – splněno s menšími nedostatky</w:t>
      </w:r>
    </w:p>
    <w:p w14:paraId="0E7FDBA8" w14:textId="77777777" w:rsidR="00DC219A" w:rsidRPr="005F755D" w:rsidRDefault="00DC219A" w:rsidP="00A83BD2">
      <w:r w:rsidRPr="005F755D">
        <w:t>1 body – splněno, ale s výraznými nedostatky</w:t>
      </w:r>
    </w:p>
    <w:p w14:paraId="5A1A7CEB" w14:textId="77777777"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14:paraId="453728C0" w14:textId="77777777" w:rsidR="00DC219A" w:rsidRDefault="00DC219A" w:rsidP="001B5B85"/>
    <w:p w14:paraId="70231E5F" w14:textId="77777777"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14:paraId="1D98507B" w14:textId="77777777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E510D70" w14:textId="77777777"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67D3CF4" w14:textId="77777777"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14:paraId="78881A5C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7754517A" w14:textId="77777777"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78C6AA81" w14:textId="371A90C4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b/>
                <w:snapToGrid w:val="0"/>
                <w:color w:val="000000"/>
              </w:rPr>
            </w:r>
            <w:r w:rsidR="0017387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DC219A" w:rsidRPr="00FB1E25" w14:paraId="5145099D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868333C" w14:textId="77777777"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14:paraId="7082495B" w14:textId="700EEEBD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ED50DC2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08EB90E" w14:textId="77777777"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14:paraId="5E5E32F0" w14:textId="2DC04423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7BEED6F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2E7DACE2" w14:textId="77777777"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265E390A" w14:textId="439E960B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B7BE28C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42A762A9" w14:textId="77777777"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2A80D519" w14:textId="0BFB1435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b/>
                <w:snapToGrid w:val="0"/>
                <w:color w:val="000000"/>
              </w:rPr>
            </w:r>
            <w:r w:rsidR="0017387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35BBDF3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AAECCC1" w14:textId="77777777"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14:paraId="2EF1F549" w14:textId="2A1188FF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C50001B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192D13E" w14:textId="77777777"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14:paraId="387219AE" w14:textId="2B3539AC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C4E48A9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420C1C1" w14:textId="77777777"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14:paraId="27B600ED" w14:textId="705BDE5E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13F97B4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32463697" w14:textId="77777777"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4AA9055D" w14:textId="257C0309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E7808D2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0FABA2D8" w14:textId="77777777"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4692F2C3" w14:textId="6C096DA6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b/>
                <w:snapToGrid w:val="0"/>
                <w:color w:val="000000"/>
              </w:rPr>
            </w:r>
            <w:r w:rsidR="0017387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DA1DBD8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DF71BEF" w14:textId="77777777"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14:paraId="7BF769C6" w14:textId="659AE997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0EC820B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57BE4AE" w14:textId="77777777"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14:paraId="1D00C0AE" w14:textId="3C0B24F1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A99F077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4C45A7A1" w14:textId="77777777"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273C97D8" w14:textId="79DD4FC5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AC4A5DC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5EAAEB82" w14:textId="77777777"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5E19B1BE" w14:textId="63B55737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b/>
                <w:snapToGrid w:val="0"/>
                <w:color w:val="000000"/>
              </w:rPr>
            </w:r>
            <w:r w:rsidR="0017387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FE91324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51BA89D" w14:textId="77777777"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14:paraId="112051A6" w14:textId="069EC766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B374130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B900AA5" w14:textId="77777777"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14:paraId="6FF5291D" w14:textId="4C7BD845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B40EB84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1CC8776" w14:textId="77777777"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14:paraId="1E75761D" w14:textId="7F4EE953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A246626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497DB2E" w14:textId="77777777"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14:paraId="70C03E56" w14:textId="49DD9FC4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962FBCB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016F91DB" w14:textId="77777777"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303B2E10" w14:textId="7C2624D4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F543EC6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15629A3D" w14:textId="77777777"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02C3DF25" w14:textId="5A7A69ED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b/>
                <w:snapToGrid w:val="0"/>
                <w:color w:val="000000"/>
              </w:rPr>
            </w:r>
            <w:r w:rsidR="0017387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7F06CF8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DF8EB7A" w14:textId="77777777"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14:paraId="616E84FB" w14:textId="1DDAEDFE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52E27FE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D91537E" w14:textId="77777777"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14:paraId="1B3CC3BF" w14:textId="6D0D050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B7BDFDA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6C0F830" w14:textId="77777777"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14:paraId="43FE3D20" w14:textId="7A800AF1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622EAF8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2A475EE6" w14:textId="77777777"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0F1079F2" w14:textId="79946082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54C05B4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049CEC76" w14:textId="77777777"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13281F78" w14:textId="04A56887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b/>
                <w:snapToGrid w:val="0"/>
                <w:color w:val="000000"/>
              </w:rPr>
            </w:r>
            <w:r w:rsidR="0017387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2B71B15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0838C54" w14:textId="77777777"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14:paraId="61AB465C" w14:textId="669A132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7830B79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5969812" w14:textId="77777777"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14:paraId="3D54C129" w14:textId="38A49574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9AE8A37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95C0907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14:paraId="5AD35D48" w14:textId="157AD9C4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C2BC3A9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37F951DF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14:paraId="72C6B572" w14:textId="3293440B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90F6D2A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45FDFDF1" w14:textId="77777777"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3C03CE55" w14:textId="3EA9E6BD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7387A">
              <w:rPr>
                <w:snapToGrid w:val="0"/>
                <w:color w:val="000000"/>
              </w:rPr>
            </w:r>
            <w:r w:rsidR="0017387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FDBFC6A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FDBDFBD" w14:textId="77777777"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233CB1" w14:textId="3C983B38" w:rsidR="00DC219A" w:rsidRPr="00FB1E25" w:rsidRDefault="005C5600" w:rsidP="00BD47BA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BD47BA">
              <w:rPr>
                <w:b/>
                <w:snapToGrid w:val="0"/>
                <w:color w:val="000000"/>
              </w:rPr>
              <w:t>18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14:paraId="056F2522" w14:textId="77777777" w:rsidR="00DC219A" w:rsidRDefault="00DC219A" w:rsidP="001B5B85"/>
    <w:p w14:paraId="13F04CCA" w14:textId="77777777" w:rsidR="00DC219A" w:rsidRDefault="00DC219A" w:rsidP="003E1491">
      <w:pPr>
        <w:jc w:val="both"/>
      </w:pPr>
      <w:r>
        <w:t>Celkové hodnocení práce a otázky k obhajobě:</w:t>
      </w:r>
    </w:p>
    <w:p w14:paraId="04BEA725" w14:textId="77777777" w:rsidR="00DC219A" w:rsidRDefault="00DC219A" w:rsidP="003E1491">
      <w:pPr>
        <w:jc w:val="both"/>
      </w:pPr>
      <w:r>
        <w:t>(otázky uvádí vedoucí práce i oponent)</w:t>
      </w:r>
    </w:p>
    <w:p w14:paraId="211EEE0A" w14:textId="77777777" w:rsidR="00DC219A" w:rsidRDefault="00DC219A" w:rsidP="003E1491">
      <w:pPr>
        <w:jc w:val="both"/>
      </w:pPr>
    </w:p>
    <w:bookmarkStart w:id="8" w:name="Text6"/>
    <w:p w14:paraId="5F716CA3" w14:textId="77777777" w:rsidR="00BD47BA" w:rsidRDefault="005C5600" w:rsidP="003E1491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8D77E7">
        <w:rPr>
          <w:i/>
        </w:rPr>
        <w:t xml:space="preserve">Predložená BP je zameraná na </w:t>
      </w:r>
      <w:r w:rsidR="00EB6657">
        <w:rPr>
          <w:i/>
        </w:rPr>
        <w:t>komparáciu populačného vývoja vo vybraných mestách</w:t>
      </w:r>
      <w:r w:rsidR="008834C8">
        <w:rPr>
          <w:i/>
        </w:rPr>
        <w:t xml:space="preserve"> v nadväznosti na bytovú politiku, priemyslom a kvalitou života.</w:t>
      </w:r>
      <w:r w:rsidR="00E36C83">
        <w:rPr>
          <w:i/>
        </w:rPr>
        <w:t xml:space="preserve"> Pozitívne hodnotím vymedzenie hlavného cieľa, ktorý je podporený parciálnymi cieľmi zameranými na sumarizáciu poznatkov bytových politík.</w:t>
      </w:r>
      <w:r w:rsidR="008834C8">
        <w:rPr>
          <w:i/>
        </w:rPr>
        <w:t xml:space="preserve"> </w:t>
      </w:r>
      <w:r w:rsidR="00DB018B">
        <w:rPr>
          <w:i/>
        </w:rPr>
        <w:t>V</w:t>
      </w:r>
      <w:r w:rsidR="009C6D3A">
        <w:rPr>
          <w:i/>
        </w:rPr>
        <w:t xml:space="preserve"> teoretickej </w:t>
      </w:r>
      <w:r w:rsidR="006D6CA2">
        <w:rPr>
          <w:i/>
        </w:rPr>
        <w:t xml:space="preserve">časti sa študujúca zameravia na vymedzenie </w:t>
      </w:r>
      <w:r w:rsidR="00E36C83">
        <w:rPr>
          <w:i/>
        </w:rPr>
        <w:t>teoretického rámca - premenných, ktoré sú relevantné pre oblasť</w:t>
      </w:r>
      <w:r w:rsidR="006D6CA2">
        <w:rPr>
          <w:i/>
        </w:rPr>
        <w:t xml:space="preserve"> bytovej politiky.</w:t>
      </w:r>
      <w:r w:rsidR="006B17F4">
        <w:rPr>
          <w:i/>
        </w:rPr>
        <w:t xml:space="preserve"> </w:t>
      </w:r>
      <w:r w:rsidR="00C73B42">
        <w:rPr>
          <w:i/>
        </w:rPr>
        <w:t>Do istej miery absentuje popísanie úlohy verejnej správy v plánovaní a implementovaní bytovej politky</w:t>
      </w:r>
      <w:r w:rsidR="00F84DE6">
        <w:rPr>
          <w:i/>
        </w:rPr>
        <w:t xml:space="preserve">. V praktickej časti sa študentka zamerala na </w:t>
      </w:r>
      <w:r w:rsidR="00C73B42">
        <w:rPr>
          <w:i/>
        </w:rPr>
        <w:t>komparáciu vybraných miest, pričom je predstavená základná charakteristika, priemyselný vývoj (do istej miery zbytočne rozsiahly), demografický vývoj a výstavbu</w:t>
      </w:r>
      <w:r w:rsidR="004921CD">
        <w:rPr>
          <w:i/>
        </w:rPr>
        <w:t xml:space="preserve">. Sekundárne dáta sú doplnené o dotazníkové šetrenie, ktoré poskytujú podklad pre popis vývoja obyvateľstva a komparácie </w:t>
      </w:r>
      <w:r w:rsidR="002B249F">
        <w:rPr>
          <w:i/>
        </w:rPr>
        <w:t xml:space="preserve">. Z hľadiska </w:t>
      </w:r>
      <w:r w:rsidR="007F02B6">
        <w:rPr>
          <w:i/>
        </w:rPr>
        <w:t xml:space="preserve">komparácie by sa pozornosť mohla venovať </w:t>
      </w:r>
      <w:r w:rsidR="00BD47BA">
        <w:rPr>
          <w:i/>
        </w:rPr>
        <w:t>komparácii strategických dokumentov, ktoré reflektujú potreby bytovej politiky vo vybraných mestách.</w:t>
      </w:r>
    </w:p>
    <w:p w14:paraId="41469DC0" w14:textId="77777777" w:rsidR="00BD47BA" w:rsidRDefault="00BD47BA" w:rsidP="003E1491">
      <w:pPr>
        <w:rPr>
          <w:i/>
        </w:rPr>
      </w:pPr>
    </w:p>
    <w:p w14:paraId="3A9EC6EE" w14:textId="14561B4C" w:rsidR="00DC219A" w:rsidRPr="00AE58C9" w:rsidRDefault="00BD47BA" w:rsidP="003E1491">
      <w:pPr>
        <w:rPr>
          <w:i/>
        </w:rPr>
      </w:pPr>
      <w:r>
        <w:rPr>
          <w:i/>
        </w:rPr>
        <w:t>Otázka: Diskutujte rozdiely mestkého plánovania vo vybraných mestách a v krátkosti predstavte do akej miery je daná problematika reflektovaná v strategických dokumentoch.</w:t>
      </w:r>
      <w:r w:rsidR="005C5600">
        <w:rPr>
          <w:i/>
        </w:rPr>
        <w:fldChar w:fldCharType="end"/>
      </w:r>
      <w:bookmarkEnd w:id="8"/>
    </w:p>
    <w:p w14:paraId="7842755E" w14:textId="77777777" w:rsidR="00DC219A" w:rsidRDefault="00DC219A" w:rsidP="003E1491"/>
    <w:p w14:paraId="289DA058" w14:textId="77777777" w:rsidR="00DC219A" w:rsidRDefault="00DC219A" w:rsidP="003E1491"/>
    <w:p w14:paraId="421D19EC" w14:textId="62D7BD9A"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17387A">
        <w:rPr>
          <w:i/>
        </w:rPr>
      </w:r>
      <w:r w:rsidR="0017387A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14:paraId="71785749" w14:textId="77777777" w:rsidR="00DC219A" w:rsidRDefault="00DC219A" w:rsidP="003E1491"/>
    <w:p w14:paraId="30B98295" w14:textId="77777777" w:rsidR="00DC219A" w:rsidRDefault="00DC219A" w:rsidP="003E1491"/>
    <w:p w14:paraId="57D359BB" w14:textId="4DB79474"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7C5955">
        <w:rPr>
          <w:i/>
        </w:rPr>
        <w:t>2</w:t>
      </w:r>
      <w:r w:rsidR="00ED5B47">
        <w:rPr>
          <w:i/>
        </w:rPr>
        <w:t>7</w:t>
      </w:r>
      <w:r w:rsidR="008D77E7">
        <w:rPr>
          <w:i/>
          <w:noProof/>
        </w:rPr>
        <w:t xml:space="preserve">. </w:t>
      </w:r>
      <w:r w:rsidR="00E36C83">
        <w:rPr>
          <w:i/>
          <w:noProof/>
        </w:rPr>
        <w:t>8</w:t>
      </w:r>
      <w:r w:rsidR="008D77E7">
        <w:rPr>
          <w:i/>
          <w:noProof/>
        </w:rPr>
        <w:t>. 2021</w:t>
      </w:r>
      <w:r w:rsidR="005C5600" w:rsidRPr="009C34E5">
        <w:rPr>
          <w:i/>
        </w:rPr>
        <w:fldChar w:fldCharType="end"/>
      </w:r>
      <w:bookmarkEnd w:id="9"/>
    </w:p>
    <w:p w14:paraId="62263F56" w14:textId="77777777" w:rsidR="00DC219A" w:rsidRDefault="00DC219A" w:rsidP="003E1491"/>
    <w:p w14:paraId="7058AF5D" w14:textId="77777777" w:rsidR="00DC219A" w:rsidRDefault="00DC219A" w:rsidP="003E1491"/>
    <w:p w14:paraId="154C7CEC" w14:textId="77777777" w:rsidR="00DC219A" w:rsidRDefault="00DC219A" w:rsidP="003E1491"/>
    <w:p w14:paraId="32612035" w14:textId="77777777" w:rsidR="00DC219A" w:rsidRDefault="00DC219A" w:rsidP="003E1491"/>
    <w:p w14:paraId="531D6D1D" w14:textId="77777777"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14:paraId="2AEFE5E7" w14:textId="77777777"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12B6CE" w14:textId="77777777" w:rsidR="00983A28" w:rsidRDefault="00983A28">
      <w:r>
        <w:separator/>
      </w:r>
    </w:p>
  </w:endnote>
  <w:endnote w:type="continuationSeparator" w:id="0">
    <w:p w14:paraId="052D5112" w14:textId="77777777" w:rsidR="00983A28" w:rsidRDefault="00983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3B5849" w14:textId="77777777" w:rsidR="00983A28" w:rsidRDefault="00983A28">
      <w:r>
        <w:separator/>
      </w:r>
    </w:p>
  </w:footnote>
  <w:footnote w:type="continuationSeparator" w:id="0">
    <w:p w14:paraId="62258B43" w14:textId="77777777" w:rsidR="00983A28" w:rsidRDefault="00983A28">
      <w:r>
        <w:continuationSeparator/>
      </w:r>
    </w:p>
  </w:footnote>
  <w:footnote w:id="1">
    <w:p w14:paraId="1D4921E9" w14:textId="77777777"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27F4E"/>
    <w:rsid w:val="0005674F"/>
    <w:rsid w:val="00074A7D"/>
    <w:rsid w:val="00095B54"/>
    <w:rsid w:val="000B53DA"/>
    <w:rsid w:val="000C21A9"/>
    <w:rsid w:val="000D18E9"/>
    <w:rsid w:val="000E1EDC"/>
    <w:rsid w:val="000E4BED"/>
    <w:rsid w:val="00107EC6"/>
    <w:rsid w:val="00132C42"/>
    <w:rsid w:val="0016014F"/>
    <w:rsid w:val="0017387A"/>
    <w:rsid w:val="001A6F9F"/>
    <w:rsid w:val="001B5B85"/>
    <w:rsid w:val="001E0D4A"/>
    <w:rsid w:val="002126D4"/>
    <w:rsid w:val="00235848"/>
    <w:rsid w:val="00240D6D"/>
    <w:rsid w:val="00257A02"/>
    <w:rsid w:val="002639CA"/>
    <w:rsid w:val="00292769"/>
    <w:rsid w:val="00296250"/>
    <w:rsid w:val="002A4678"/>
    <w:rsid w:val="002B249F"/>
    <w:rsid w:val="002B5820"/>
    <w:rsid w:val="002D7DA4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921CD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B17F4"/>
    <w:rsid w:val="006B5581"/>
    <w:rsid w:val="006C3ABD"/>
    <w:rsid w:val="006D6CA2"/>
    <w:rsid w:val="006F1B78"/>
    <w:rsid w:val="00727728"/>
    <w:rsid w:val="007358A5"/>
    <w:rsid w:val="00743C53"/>
    <w:rsid w:val="00747CA6"/>
    <w:rsid w:val="00750650"/>
    <w:rsid w:val="00762294"/>
    <w:rsid w:val="0076724C"/>
    <w:rsid w:val="00786794"/>
    <w:rsid w:val="007C5955"/>
    <w:rsid w:val="007D3E97"/>
    <w:rsid w:val="007D6146"/>
    <w:rsid w:val="007F02B6"/>
    <w:rsid w:val="00812F58"/>
    <w:rsid w:val="008375DD"/>
    <w:rsid w:val="00837ABF"/>
    <w:rsid w:val="00861229"/>
    <w:rsid w:val="008664B3"/>
    <w:rsid w:val="00873AF9"/>
    <w:rsid w:val="008834C8"/>
    <w:rsid w:val="008875A8"/>
    <w:rsid w:val="00897167"/>
    <w:rsid w:val="008B6839"/>
    <w:rsid w:val="008D5A6F"/>
    <w:rsid w:val="008D77E7"/>
    <w:rsid w:val="00913AF7"/>
    <w:rsid w:val="00922D6D"/>
    <w:rsid w:val="00934EE5"/>
    <w:rsid w:val="00971DE0"/>
    <w:rsid w:val="00983820"/>
    <w:rsid w:val="00983A28"/>
    <w:rsid w:val="009B120D"/>
    <w:rsid w:val="009C0583"/>
    <w:rsid w:val="009C34E5"/>
    <w:rsid w:val="009C6D3A"/>
    <w:rsid w:val="009D3840"/>
    <w:rsid w:val="00A0709B"/>
    <w:rsid w:val="00A11E00"/>
    <w:rsid w:val="00A24E8F"/>
    <w:rsid w:val="00A421F7"/>
    <w:rsid w:val="00A57D9B"/>
    <w:rsid w:val="00A70749"/>
    <w:rsid w:val="00A83BD2"/>
    <w:rsid w:val="00A925F6"/>
    <w:rsid w:val="00AA34DC"/>
    <w:rsid w:val="00AC2D1A"/>
    <w:rsid w:val="00AC6D49"/>
    <w:rsid w:val="00AD7083"/>
    <w:rsid w:val="00AE58C9"/>
    <w:rsid w:val="00B22285"/>
    <w:rsid w:val="00B23519"/>
    <w:rsid w:val="00B3178F"/>
    <w:rsid w:val="00B6346A"/>
    <w:rsid w:val="00BD47BA"/>
    <w:rsid w:val="00BF307F"/>
    <w:rsid w:val="00BF6B5D"/>
    <w:rsid w:val="00C2327A"/>
    <w:rsid w:val="00C30044"/>
    <w:rsid w:val="00C447A8"/>
    <w:rsid w:val="00C72298"/>
    <w:rsid w:val="00C728E5"/>
    <w:rsid w:val="00C73B42"/>
    <w:rsid w:val="00C9306F"/>
    <w:rsid w:val="00CB4E27"/>
    <w:rsid w:val="00CD1219"/>
    <w:rsid w:val="00D71CB4"/>
    <w:rsid w:val="00D809FA"/>
    <w:rsid w:val="00DA1B77"/>
    <w:rsid w:val="00DB018B"/>
    <w:rsid w:val="00DC219A"/>
    <w:rsid w:val="00DD5932"/>
    <w:rsid w:val="00DF1948"/>
    <w:rsid w:val="00E06518"/>
    <w:rsid w:val="00E1292E"/>
    <w:rsid w:val="00E366A1"/>
    <w:rsid w:val="00E36C83"/>
    <w:rsid w:val="00E665BE"/>
    <w:rsid w:val="00E70D63"/>
    <w:rsid w:val="00E725B3"/>
    <w:rsid w:val="00EA3260"/>
    <w:rsid w:val="00EB6657"/>
    <w:rsid w:val="00ED5B47"/>
    <w:rsid w:val="00F30FB7"/>
    <w:rsid w:val="00F31975"/>
    <w:rsid w:val="00F506F8"/>
    <w:rsid w:val="00F56AFE"/>
    <w:rsid w:val="00F84DE6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BA94C4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FF44EAA9407A4F9112871D34F2476B" ma:contentTypeVersion="11" ma:contentTypeDescription="Vytvoří nový dokument" ma:contentTypeScope="" ma:versionID="cc4b3afcf05f5d97e3715f7291dedee3">
  <xsd:schema xmlns:xsd="http://www.w3.org/2001/XMLSchema" xmlns:xs="http://www.w3.org/2001/XMLSchema" xmlns:p="http://schemas.microsoft.com/office/2006/metadata/properties" xmlns:ns3="b2760fc6-0594-407e-87c6-5506db99eec0" targetNamespace="http://schemas.microsoft.com/office/2006/metadata/properties" ma:root="true" ma:fieldsID="ca8392da1052d62c8268ff2512ebd52e" ns3:_="">
    <xsd:import namespace="b2760fc6-0594-407e-87c6-5506db99eec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60fc6-0594-407e-87c6-5506db99ee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42BB19EC-692C-4828-BD22-AD0BF6715E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07E366-3471-48B0-A14F-97917A41F744}">
  <ds:schemaRefs>
    <ds:schemaRef ds:uri="http://schemas.microsoft.com/office/infopath/2007/PartnerControls"/>
    <ds:schemaRef ds:uri="http://purl.org/dc/elements/1.1/"/>
    <ds:schemaRef ds:uri="http://purl.org/dc/terms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b2760fc6-0594-407e-87c6-5506db99eec0"/>
    <ds:schemaRef ds:uri="http://schemas.openxmlformats.org/package/2006/metadata/core-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6B211D5-848C-493C-A1FD-BD97C3B872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760fc6-0594-407e-87c6-5506db99ee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6FAE483-EEDD-41F0-A0B2-692BC0DB3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522</Words>
  <Characters>3599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Jana Slaměníková</cp:lastModifiedBy>
  <cp:revision>2</cp:revision>
  <cp:lastPrinted>2014-07-24T08:52:00Z</cp:lastPrinted>
  <dcterms:created xsi:type="dcterms:W3CDTF">2021-08-28T19:26:00Z</dcterms:created>
  <dcterms:modified xsi:type="dcterms:W3CDTF">2021-08-28T19:26:00Z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0x0101000BFF44EAA9407A4F9112871D34F2476B</vt:lpwstr>
  </property>
</Properties>
</file>