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CA7D64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</w:t>
            </w:r>
            <w:r w:rsidR="00F1326B">
              <w:rPr>
                <w:b/>
                <w:sz w:val="22"/>
                <w:szCs w:val="22"/>
              </w:rPr>
              <w:t>OPONENTA</w:t>
            </w:r>
            <w:r w:rsidRPr="00C50B27">
              <w:rPr>
                <w:b/>
                <w:sz w:val="22"/>
                <w:szCs w:val="22"/>
              </w:rPr>
              <w:t xml:space="preserve"> </w:t>
            </w:r>
            <w:r w:rsidR="00CA7D64">
              <w:rPr>
                <w:b/>
                <w:sz w:val="22"/>
                <w:szCs w:val="22"/>
              </w:rPr>
              <w:t>BAKALÁŘSKÉ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657511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Tadeáš Bubeník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657511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Osobnost a práce vychovatele ve Středisku výchovné péče pohledem klienta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7553A2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Oponent</w:t>
            </w:r>
            <w:r w:rsidR="006847E2" w:rsidRPr="00C50B27">
              <w:rPr>
                <w:sz w:val="22"/>
                <w:szCs w:val="22"/>
              </w:rPr>
              <w:t xml:space="preserve"> práce</w:t>
            </w:r>
          </w:p>
        </w:tc>
        <w:tc>
          <w:tcPr>
            <w:tcW w:w="7020" w:type="dxa"/>
            <w:gridSpan w:val="8"/>
          </w:tcPr>
          <w:p w:rsidR="006847E2" w:rsidRPr="00C50B27" w:rsidRDefault="001773D4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Mgr. Jana Krausová, Ph.D.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6847E2" w:rsidRPr="00C50B27" w:rsidRDefault="00444D1F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657511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Kombinovaná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146937">
            <w:pPr>
              <w:jc w:val="both"/>
              <w:rPr>
                <w:b/>
                <w:sz w:val="22"/>
                <w:szCs w:val="22"/>
              </w:rPr>
            </w:pPr>
            <w:bookmarkStart w:id="0" w:name="_GoBack" w:colFirst="0" w:colLast="0"/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B411DB" w:rsidRDefault="00471BD9" w:rsidP="0014693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 aktuální téma, úzce související s oborem</w:t>
            </w:r>
          </w:p>
          <w:p w:rsidR="00471BD9" w:rsidRDefault="00471BD9" w:rsidP="0014693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+ </w:t>
            </w:r>
            <w:r w:rsidR="00E6489C">
              <w:rPr>
                <w:sz w:val="22"/>
                <w:szCs w:val="22"/>
              </w:rPr>
              <w:t>jasně deklarovány cíle práce, precizně formulovány výzkumné cíle a VO</w:t>
            </w:r>
          </w:p>
          <w:p w:rsidR="00E6489C" w:rsidRDefault="00E6489C" w:rsidP="0014693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 v úvodu jasně vymezen záměr a koncepce práce</w:t>
            </w:r>
          </w:p>
          <w:p w:rsidR="00A347E1" w:rsidRDefault="00A347E1" w:rsidP="0014693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 praktickou část práce hodnotím jako velmi zdařilou</w:t>
            </w:r>
          </w:p>
          <w:p w:rsidR="00E6489C" w:rsidRDefault="00E6489C" w:rsidP="0014693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 výzkumná část precizně popsána ve své metodologii</w:t>
            </w:r>
            <w:r w:rsidR="00A347E1">
              <w:rPr>
                <w:sz w:val="22"/>
                <w:szCs w:val="22"/>
              </w:rPr>
              <w:t>, metody výzkumu zvoleny adekvátně k formulovaným cílům</w:t>
            </w:r>
          </w:p>
          <w:p w:rsidR="00471BD9" w:rsidRDefault="00E6489C" w:rsidP="0014693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</w:t>
            </w:r>
            <w:r w:rsidR="00A347E1">
              <w:rPr>
                <w:sz w:val="22"/>
                <w:szCs w:val="22"/>
              </w:rPr>
              <w:t xml:space="preserve"> analýza dat je přehledná a srozumitelná, autor se pokusil jít opravdu do hloubky</w:t>
            </w:r>
          </w:p>
          <w:p w:rsidR="00685CDB" w:rsidRDefault="00322A9E" w:rsidP="00146937">
            <w:pPr>
              <w:pStyle w:val="Odstavecseseznamem"/>
              <w:numPr>
                <w:ilvl w:val="0"/>
                <w:numId w:val="1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Drobné formální a gramatické nedostatky</w:t>
            </w:r>
          </w:p>
          <w:p w:rsidR="00471BD9" w:rsidRDefault="00471BD9" w:rsidP="00146937">
            <w:pPr>
              <w:pStyle w:val="Odstavecseseznamem"/>
              <w:numPr>
                <w:ilvl w:val="0"/>
                <w:numId w:val="1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1.3 zbytečný přepis provozního řádu SVP</w:t>
            </w:r>
          </w:p>
          <w:p w:rsidR="00471BD9" w:rsidRDefault="00471BD9" w:rsidP="00146937">
            <w:pPr>
              <w:pStyle w:val="Odstavecseseznamem"/>
              <w:numPr>
                <w:ilvl w:val="0"/>
                <w:numId w:val="1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 teoretické části je největší slabinou, že hlavnímu zkoumanému problému je věnováno jen velmi málo pozornosti. 1.4 a 1.5 jsou v pouhém rozsahu 3 stran. Na to, že je to hlavním předmětem práce a mj. je na jiný pohled na SVP z role vychovatele kladen největší důraz pro význam BP již v úvodu, tak se autor vychovatelem zabývá opravdu minimálně.</w:t>
            </w:r>
            <w:r w:rsidR="00BE0CFD">
              <w:rPr>
                <w:sz w:val="22"/>
                <w:szCs w:val="22"/>
              </w:rPr>
              <w:t xml:space="preserve"> </w:t>
            </w:r>
          </w:p>
          <w:p w:rsidR="00471BD9" w:rsidRPr="00471BD9" w:rsidRDefault="00BE0CFD" w:rsidP="00146937">
            <w:pPr>
              <w:pStyle w:val="Odstavecseseznamem"/>
              <w:numPr>
                <w:ilvl w:val="0"/>
                <w:numId w:val="1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Výše uvedené se promítá i do výzkumné části, ve které autor získaná data interpretuje, avšak trochu bez odborného ukotvení (rozdíl v psychologickém pojetí např. v rysech osobnosti a ve výchovných přístupech jako např. uplatňovaný výchovný styl aj.)</w:t>
            </w:r>
          </w:p>
          <w:p w:rsidR="00F1326B" w:rsidRPr="00C50B27" w:rsidRDefault="00F1326B" w:rsidP="00146937">
            <w:pPr>
              <w:jc w:val="both"/>
              <w:rPr>
                <w:sz w:val="22"/>
                <w:szCs w:val="22"/>
              </w:rPr>
            </w:pPr>
          </w:p>
        </w:tc>
      </w:tr>
      <w:bookmarkEnd w:id="0"/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:rsidR="00B411DB" w:rsidRDefault="00146937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Jak konkrétně se dají výsledky použít v profesní přípravě vychovatele?</w:t>
            </w:r>
          </w:p>
          <w:p w:rsidR="00BE0CFD" w:rsidRPr="00C50B27" w:rsidRDefault="00BE0CFD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BE0CFD">
              <w:rPr>
                <w:sz w:val="22"/>
                <w:szCs w:val="22"/>
              </w:rPr>
              <w:t xml:space="preserve"> </w:t>
            </w:r>
            <w:proofErr w:type="gramStart"/>
            <w:r w:rsidR="00BE0CFD">
              <w:rPr>
                <w:sz w:val="22"/>
                <w:szCs w:val="22"/>
              </w:rPr>
              <w:t>17.6.2020</w:t>
            </w:r>
            <w:proofErr w:type="gramEnd"/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</w:p>
        </w:tc>
      </w:tr>
    </w:tbl>
    <w:p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57769" w:rsidRDefault="00257769">
      <w:r>
        <w:separator/>
      </w:r>
    </w:p>
  </w:endnote>
  <w:endnote w:type="continuationSeparator" w:id="0">
    <w:p w:rsidR="00257769" w:rsidRDefault="002577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57769" w:rsidRDefault="00257769">
      <w:r>
        <w:separator/>
      </w:r>
    </w:p>
  </w:footnote>
  <w:footnote w:type="continuationSeparator" w:id="0">
    <w:p w:rsidR="00257769" w:rsidRDefault="00257769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E5C7C62"/>
    <w:multiLevelType w:val="hybridMultilevel"/>
    <w:tmpl w:val="0CE8943E"/>
    <w:lvl w:ilvl="0" w:tplc="589E121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4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789E"/>
    <w:rsid w:val="00146937"/>
    <w:rsid w:val="00154F27"/>
    <w:rsid w:val="001773D4"/>
    <w:rsid w:val="00257769"/>
    <w:rsid w:val="003102CE"/>
    <w:rsid w:val="00322A9E"/>
    <w:rsid w:val="00362AB0"/>
    <w:rsid w:val="003B526B"/>
    <w:rsid w:val="003F5DA2"/>
    <w:rsid w:val="00444D1F"/>
    <w:rsid w:val="0045789E"/>
    <w:rsid w:val="00471BD9"/>
    <w:rsid w:val="00512982"/>
    <w:rsid w:val="00526D47"/>
    <w:rsid w:val="0055255D"/>
    <w:rsid w:val="005C219A"/>
    <w:rsid w:val="00657511"/>
    <w:rsid w:val="006847E2"/>
    <w:rsid w:val="00685CDB"/>
    <w:rsid w:val="007059B7"/>
    <w:rsid w:val="007553A2"/>
    <w:rsid w:val="008614B3"/>
    <w:rsid w:val="009A27D5"/>
    <w:rsid w:val="00A347E1"/>
    <w:rsid w:val="00AD10E7"/>
    <w:rsid w:val="00B411DB"/>
    <w:rsid w:val="00BA3203"/>
    <w:rsid w:val="00BE0CFD"/>
    <w:rsid w:val="00C50B27"/>
    <w:rsid w:val="00CA7D64"/>
    <w:rsid w:val="00D05C79"/>
    <w:rsid w:val="00D92250"/>
    <w:rsid w:val="00DC1BF5"/>
    <w:rsid w:val="00E6489C"/>
    <w:rsid w:val="00E709EA"/>
    <w:rsid w:val="00ED2FBE"/>
    <w:rsid w:val="00F13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9FBF1F4"/>
  <w15:chartTrackingRefBased/>
  <w15:docId w15:val="{247E9BBD-7970-44F5-AC9C-F9323C987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  <w:style w:type="paragraph" w:styleId="Odstavecseseznamem">
    <w:name w:val="List Paragraph"/>
    <w:basedOn w:val="Normln"/>
    <w:uiPriority w:val="34"/>
    <w:qFormat/>
    <w:rsid w:val="00471B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ija\Downloads\POSUDEK%20OPONENTA%20BAKAL&#193;&#344;SK&#201;%20PR&#193;CE_2015.dot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 OPONENTA BAKALÁŘSKÉ PRÁCE_2015</Template>
  <TotalTime>28</TotalTime>
  <Pages>1</Pages>
  <Words>360</Words>
  <Characters>2126</Characters>
  <Application>Microsoft Office Word</Application>
  <DocSecurity>0</DocSecurity>
  <Lines>17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2482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subject/>
  <dc:creator>Jana Krausová</dc:creator>
  <cp:keywords/>
  <cp:lastModifiedBy>Jana Krausová</cp:lastModifiedBy>
  <cp:revision>9</cp:revision>
  <cp:lastPrinted>2012-04-25T08:21:00Z</cp:lastPrinted>
  <dcterms:created xsi:type="dcterms:W3CDTF">2020-06-13T11:56:00Z</dcterms:created>
  <dcterms:modified xsi:type="dcterms:W3CDTF">2020-06-18T08:18:00Z</dcterms:modified>
</cp:coreProperties>
</file>