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60358CD8" w14:textId="77777777" w:rsidTr="00C50B27">
        <w:tc>
          <w:tcPr>
            <w:tcW w:w="9828" w:type="dxa"/>
            <w:gridSpan w:val="9"/>
          </w:tcPr>
          <w:p w14:paraId="1DB26767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FA6863D" w14:textId="77777777" w:rsidTr="00C50B27">
        <w:tc>
          <w:tcPr>
            <w:tcW w:w="2808" w:type="dxa"/>
          </w:tcPr>
          <w:p w14:paraId="01691DA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8A43C35" w14:textId="77777777" w:rsidR="006847E2" w:rsidRPr="00C50B27" w:rsidRDefault="00943F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Hana Šantavá</w:t>
            </w:r>
          </w:p>
        </w:tc>
      </w:tr>
      <w:tr w:rsidR="006847E2" w:rsidRPr="00C50B27" w14:paraId="7543BAB8" w14:textId="77777777" w:rsidTr="00C50B27">
        <w:tc>
          <w:tcPr>
            <w:tcW w:w="2808" w:type="dxa"/>
          </w:tcPr>
          <w:p w14:paraId="02788DF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5EAA188" w14:textId="77777777" w:rsidR="006847E2" w:rsidRPr="00C50B27" w:rsidRDefault="00943F2D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Sexting</w:t>
            </w:r>
            <w:proofErr w:type="spellEnd"/>
            <w:r>
              <w:rPr>
                <w:sz w:val="22"/>
                <w:szCs w:val="22"/>
              </w:rPr>
              <w:t xml:space="preserve"> pohledem žáků středních odborných škol a gymnázií ve Zlínském kraji</w:t>
            </w:r>
          </w:p>
        </w:tc>
      </w:tr>
      <w:tr w:rsidR="006847E2" w:rsidRPr="00C50B27" w14:paraId="03AB1FB3" w14:textId="77777777" w:rsidTr="00C50B27">
        <w:tc>
          <w:tcPr>
            <w:tcW w:w="2808" w:type="dxa"/>
          </w:tcPr>
          <w:p w14:paraId="425F0D4B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538DD82D" w14:textId="77777777" w:rsidR="006847E2" w:rsidRPr="00C50B27" w:rsidRDefault="00943F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4F6EE682" w14:textId="77777777" w:rsidTr="00C50B27">
        <w:tc>
          <w:tcPr>
            <w:tcW w:w="2808" w:type="dxa"/>
          </w:tcPr>
          <w:p w14:paraId="56EBD85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30D751EE" w14:textId="77777777" w:rsidR="006847E2" w:rsidRPr="00C50B27" w:rsidRDefault="00943F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365FCFB" w14:textId="77777777" w:rsidTr="00C50B27">
        <w:tc>
          <w:tcPr>
            <w:tcW w:w="2808" w:type="dxa"/>
          </w:tcPr>
          <w:p w14:paraId="6C8DFB4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DED4B14" w14:textId="77777777" w:rsidR="006847E2" w:rsidRPr="00C50B27" w:rsidRDefault="00943F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3D04E2A" w14:textId="77777777" w:rsidTr="00C50B27">
        <w:tc>
          <w:tcPr>
            <w:tcW w:w="2808" w:type="dxa"/>
            <w:vAlign w:val="center"/>
          </w:tcPr>
          <w:p w14:paraId="6AA7044B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45CACA8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25862BB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3109AF9" w14:textId="77777777" w:rsidTr="00C50B27">
        <w:tc>
          <w:tcPr>
            <w:tcW w:w="9828" w:type="dxa"/>
            <w:gridSpan w:val="9"/>
            <w:shd w:val="clear" w:color="auto" w:fill="A6A6A6"/>
          </w:tcPr>
          <w:p w14:paraId="49537DDE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98FD579" w14:textId="77777777" w:rsidTr="00C50B27">
        <w:tc>
          <w:tcPr>
            <w:tcW w:w="6791" w:type="dxa"/>
            <w:gridSpan w:val="3"/>
          </w:tcPr>
          <w:p w14:paraId="4F15F67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89CC29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E1FD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D0F2B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FB236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89FB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867DA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5C9514F" w14:textId="77777777" w:rsidTr="00C50B27">
        <w:tc>
          <w:tcPr>
            <w:tcW w:w="6791" w:type="dxa"/>
            <w:gridSpan w:val="3"/>
          </w:tcPr>
          <w:p w14:paraId="4DFD605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C64E9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6675E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3C6251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8AAF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7EF6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C7DF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A8C91A" w14:textId="77777777" w:rsidTr="00C50B27">
        <w:tc>
          <w:tcPr>
            <w:tcW w:w="6791" w:type="dxa"/>
            <w:gridSpan w:val="3"/>
          </w:tcPr>
          <w:p w14:paraId="374111A0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64DFD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FDDB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DECF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7BA2EB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9E17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7FDB2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FEA854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837CE1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950D39A" w14:textId="77777777" w:rsidTr="00C50B27">
        <w:tc>
          <w:tcPr>
            <w:tcW w:w="6791" w:type="dxa"/>
            <w:gridSpan w:val="3"/>
          </w:tcPr>
          <w:p w14:paraId="3306BEF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4D8037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E098C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60D5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0ECAEF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018E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DBA260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678F74C" w14:textId="77777777" w:rsidTr="00C50B27">
        <w:tc>
          <w:tcPr>
            <w:tcW w:w="6791" w:type="dxa"/>
            <w:gridSpan w:val="3"/>
          </w:tcPr>
          <w:p w14:paraId="7CD2693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F1C9FD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2C714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C0305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FA464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67C6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3C9DA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41279FD" w14:textId="77777777" w:rsidTr="00C50B27">
        <w:tc>
          <w:tcPr>
            <w:tcW w:w="6791" w:type="dxa"/>
            <w:gridSpan w:val="3"/>
          </w:tcPr>
          <w:p w14:paraId="39B3DA1A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3C2F9D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9F7007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D90BB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8A3B12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CF925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82EBCE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9F9704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3DE80A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5BB4A7F" w14:textId="77777777" w:rsidTr="00C50B27">
        <w:tc>
          <w:tcPr>
            <w:tcW w:w="6791" w:type="dxa"/>
            <w:gridSpan w:val="3"/>
          </w:tcPr>
          <w:p w14:paraId="11558B85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9D62F7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8E8441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883DD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2B8DF4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5BA5C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F29E9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AD401D0" w14:textId="77777777" w:rsidTr="00C50B27">
        <w:tc>
          <w:tcPr>
            <w:tcW w:w="6791" w:type="dxa"/>
            <w:gridSpan w:val="3"/>
          </w:tcPr>
          <w:p w14:paraId="6D25A7B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A0703F" w14:textId="77777777" w:rsidR="0055255D" w:rsidRPr="00C50B27" w:rsidRDefault="00C047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DFF0D7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B422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5AC23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DDC3E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B228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EC379D0" w14:textId="77777777" w:rsidTr="00C50B27">
        <w:tc>
          <w:tcPr>
            <w:tcW w:w="6791" w:type="dxa"/>
            <w:gridSpan w:val="3"/>
          </w:tcPr>
          <w:p w14:paraId="72564B0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389037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55CD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8A6A0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B5B4E5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D831F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02E2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C1EE1E9" w14:textId="77777777" w:rsidTr="00C50B27">
        <w:tc>
          <w:tcPr>
            <w:tcW w:w="6791" w:type="dxa"/>
            <w:gridSpan w:val="3"/>
          </w:tcPr>
          <w:p w14:paraId="7C24E1E6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DFB1D6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A2F093" w14:textId="77777777" w:rsidR="0055255D" w:rsidRPr="00C50B27" w:rsidRDefault="00C047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6F4052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777E0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2A442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85912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CD43E6F" w14:textId="77777777" w:rsidTr="00B411DB">
        <w:tc>
          <w:tcPr>
            <w:tcW w:w="9828" w:type="dxa"/>
            <w:gridSpan w:val="9"/>
            <w:shd w:val="clear" w:color="auto" w:fill="A6A6A6"/>
          </w:tcPr>
          <w:p w14:paraId="17CD5F78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DF8E64" w14:textId="77777777" w:rsidTr="00C50B27">
        <w:tc>
          <w:tcPr>
            <w:tcW w:w="6791" w:type="dxa"/>
            <w:gridSpan w:val="3"/>
          </w:tcPr>
          <w:p w14:paraId="356BF8E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0A3766F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A75F76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A13D4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6B8A73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F4657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E64B3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1AF594E" w14:textId="77777777" w:rsidTr="00C50B27">
        <w:tc>
          <w:tcPr>
            <w:tcW w:w="6791" w:type="dxa"/>
            <w:gridSpan w:val="3"/>
          </w:tcPr>
          <w:p w14:paraId="326641E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7FB483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0EEF4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DFF3E1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3FD6EB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8C459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56315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FA274C0" w14:textId="77777777" w:rsidTr="00C50B27">
        <w:tc>
          <w:tcPr>
            <w:tcW w:w="9828" w:type="dxa"/>
            <w:gridSpan w:val="9"/>
          </w:tcPr>
          <w:p w14:paraId="2F01CD7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335318A" w14:textId="77777777" w:rsidR="00B411DB" w:rsidRPr="00C50B27" w:rsidRDefault="00943F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5ABA6202" w14:textId="77777777" w:rsidR="00EE76F9" w:rsidRDefault="00EE76F9" w:rsidP="00EE76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téma.</w:t>
            </w:r>
          </w:p>
          <w:p w14:paraId="3B4ECFB4" w14:textId="77777777" w:rsidR="00B411DB" w:rsidRPr="00C50B27" w:rsidRDefault="00943F2D" w:rsidP="00EE76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EE76F9">
              <w:rPr>
                <w:sz w:val="22"/>
                <w:szCs w:val="22"/>
              </w:rPr>
              <w:t>S teoretickou částí se autorka dobře vypořádala, i když se jedná o téma, které není dosud v literatuře bohatě zastoupeno.</w:t>
            </w:r>
          </w:p>
          <w:p w14:paraId="5982F239" w14:textId="77777777" w:rsidR="00B411DB" w:rsidRDefault="004072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Náhodný výběr škol.</w:t>
            </w:r>
          </w:p>
          <w:p w14:paraId="0F9359A4" w14:textId="77777777" w:rsidR="00DA738C" w:rsidRDefault="00DA73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Relační výzkumný problém.</w:t>
            </w:r>
          </w:p>
          <w:p w14:paraId="22E28F65" w14:textId="77777777" w:rsidR="00DA738C" w:rsidRDefault="00DA73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Autora zmiňuje i limity výzkumu, což oceňuji.</w:t>
            </w:r>
          </w:p>
          <w:p w14:paraId="68A3CC9D" w14:textId="77777777" w:rsidR="00EE76F9" w:rsidRPr="00C50B27" w:rsidRDefault="00EE76F9" w:rsidP="00362AB0">
            <w:pPr>
              <w:rPr>
                <w:sz w:val="22"/>
                <w:szCs w:val="22"/>
              </w:rPr>
            </w:pPr>
          </w:p>
          <w:p w14:paraId="6EED8257" w14:textId="77777777" w:rsidR="00B411DB" w:rsidRPr="00C50B27" w:rsidRDefault="00943F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28AE459C" w14:textId="77777777" w:rsidR="00B411DB" w:rsidRPr="00C50B27" w:rsidRDefault="00DA73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Postrádám hlubší interpretaci výsledků konfrontovaných s literaturou.</w:t>
            </w:r>
          </w:p>
          <w:p w14:paraId="40B12AD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7C56AA5" w14:textId="77777777" w:rsidR="00B411DB" w:rsidRPr="00C50B27" w:rsidRDefault="00DA73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1B993567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49EB4A0" w14:textId="77777777" w:rsidTr="00C50B27">
        <w:tc>
          <w:tcPr>
            <w:tcW w:w="9828" w:type="dxa"/>
            <w:gridSpan w:val="9"/>
          </w:tcPr>
          <w:p w14:paraId="7665DCC3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CD31E1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A3594D9" w14:textId="77777777" w:rsidR="00B411DB" w:rsidRPr="00C50B27" w:rsidRDefault="004072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spočívá „</w:t>
            </w:r>
            <w:proofErr w:type="spellStart"/>
            <w:r>
              <w:rPr>
                <w:sz w:val="22"/>
                <w:szCs w:val="22"/>
              </w:rPr>
              <w:t>standardizovanost</w:t>
            </w:r>
            <w:proofErr w:type="spellEnd"/>
            <w:r>
              <w:rPr>
                <w:sz w:val="22"/>
                <w:szCs w:val="22"/>
              </w:rPr>
              <w:t>“ vašeho dotazníku</w:t>
            </w:r>
            <w:r w:rsidR="00DA738C">
              <w:rPr>
                <w:sz w:val="22"/>
                <w:szCs w:val="22"/>
              </w:rPr>
              <w:t>?</w:t>
            </w:r>
          </w:p>
          <w:p w14:paraId="449C096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1223DBE" w14:textId="77777777" w:rsidR="00B411DB" w:rsidRPr="00C50B27" w:rsidRDefault="00DA73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si myslíte, že pojem „fotografie se sexuálním kontextem“ mohli pochopit jinak jen chlapci a ne i děvčata (s. 66)?</w:t>
            </w:r>
          </w:p>
          <w:p w14:paraId="09A75C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25CABD57" w14:textId="77777777" w:rsidTr="00C50B27">
        <w:tc>
          <w:tcPr>
            <w:tcW w:w="6791" w:type="dxa"/>
            <w:gridSpan w:val="3"/>
          </w:tcPr>
          <w:p w14:paraId="07844DC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9A84AE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4EF6BB" w14:textId="77777777" w:rsidR="00B411DB" w:rsidRPr="00C50B27" w:rsidRDefault="00C047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185C4A5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279D90E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2CBB8F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C83C28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DAD3CE" w14:textId="77777777" w:rsidTr="00C50B27">
        <w:tc>
          <w:tcPr>
            <w:tcW w:w="4068" w:type="dxa"/>
            <w:gridSpan w:val="2"/>
            <w:vAlign w:val="center"/>
          </w:tcPr>
          <w:p w14:paraId="6DCE759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A738C">
              <w:rPr>
                <w:sz w:val="22"/>
                <w:szCs w:val="22"/>
              </w:rPr>
              <w:t xml:space="preserve"> 24. 6. 2020</w:t>
            </w:r>
          </w:p>
        </w:tc>
        <w:tc>
          <w:tcPr>
            <w:tcW w:w="5760" w:type="dxa"/>
            <w:gridSpan w:val="7"/>
            <w:vAlign w:val="center"/>
          </w:tcPr>
          <w:p w14:paraId="24820A8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A738C">
              <w:rPr>
                <w:sz w:val="22"/>
                <w:szCs w:val="22"/>
              </w:rPr>
              <w:t xml:space="preserve"> Jakub Hladík</w:t>
            </w:r>
            <w:r w:rsidR="00C047E3">
              <w:rPr>
                <w:sz w:val="22"/>
                <w:szCs w:val="22"/>
              </w:rPr>
              <w:t xml:space="preserve"> v.r.</w:t>
            </w:r>
            <w:bookmarkStart w:id="0" w:name="_GoBack"/>
            <w:bookmarkEnd w:id="0"/>
          </w:p>
        </w:tc>
      </w:tr>
    </w:tbl>
    <w:p w14:paraId="04FC5BDC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A4CEC" w14:textId="77777777" w:rsidR="00943F2D" w:rsidRDefault="00943F2D">
      <w:r>
        <w:separator/>
      </w:r>
    </w:p>
  </w:endnote>
  <w:endnote w:type="continuationSeparator" w:id="0">
    <w:p w14:paraId="24DCE5C5" w14:textId="77777777" w:rsidR="00943F2D" w:rsidRDefault="0094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5B719" w14:textId="77777777" w:rsidR="00943F2D" w:rsidRDefault="00943F2D">
      <w:r>
        <w:separator/>
      </w:r>
    </w:p>
  </w:footnote>
  <w:footnote w:type="continuationSeparator" w:id="0">
    <w:p w14:paraId="5CD6367A" w14:textId="77777777" w:rsidR="00943F2D" w:rsidRDefault="00943F2D">
      <w:r>
        <w:continuationSeparator/>
      </w:r>
    </w:p>
  </w:footnote>
  <w:footnote w:id="1">
    <w:p w14:paraId="148E1E3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2D"/>
    <w:rsid w:val="00154F27"/>
    <w:rsid w:val="00362AB0"/>
    <w:rsid w:val="003F5DA2"/>
    <w:rsid w:val="004072BE"/>
    <w:rsid w:val="00512982"/>
    <w:rsid w:val="00526D47"/>
    <w:rsid w:val="0055255D"/>
    <w:rsid w:val="005C219A"/>
    <w:rsid w:val="006847E2"/>
    <w:rsid w:val="007553A2"/>
    <w:rsid w:val="008614B3"/>
    <w:rsid w:val="00943F2D"/>
    <w:rsid w:val="009A27D5"/>
    <w:rsid w:val="00B411DB"/>
    <w:rsid w:val="00BA3203"/>
    <w:rsid w:val="00C047E3"/>
    <w:rsid w:val="00C50B27"/>
    <w:rsid w:val="00CA7D64"/>
    <w:rsid w:val="00D05C79"/>
    <w:rsid w:val="00DA738C"/>
    <w:rsid w:val="00DC1BF5"/>
    <w:rsid w:val="00E709EA"/>
    <w:rsid w:val="00ED2FBE"/>
    <w:rsid w:val="00EE76F9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771EF"/>
  <w15:chartTrackingRefBased/>
  <w15:docId w15:val="{B6B37852-9E51-4872-9203-061F956F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7" ma:contentTypeDescription="Vytvoří nový dokument" ma:contentTypeScope="" ma:versionID="e2604748a878126fcbc9b1d979515a9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07d41cabc175b59ad937f31e0dfaa874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1B8412-0270-4DFD-BB75-4B3B18B08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1D1D-A420-432A-BB28-238BF8C44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E3F40-E2E2-4D9D-B789-56228DA7E0FA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3c67291b-3338-4090-b772-f9ab6bebea61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108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2020-06-24T09:48:00Z</dcterms:created>
  <dcterms:modified xsi:type="dcterms:W3CDTF">2020-06-24T11:36:00Z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