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1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Kotešovcová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1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a prevence záškoláctví u žáků na druhém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A1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1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1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174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174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A174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A174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A174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5A174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A174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A174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A174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A174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A174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A174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A1744" w:rsidP="00DC5A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tématu, které je blízké studovanému oboru, ale nepřináší nic nového. Práce, které se věnují </w:t>
            </w:r>
            <w:proofErr w:type="gramStart"/>
            <w:r>
              <w:rPr>
                <w:sz w:val="22"/>
                <w:szCs w:val="22"/>
              </w:rPr>
              <w:t>příčinám a prevenci</w:t>
            </w:r>
            <w:proofErr w:type="gramEnd"/>
            <w:r>
              <w:rPr>
                <w:sz w:val="22"/>
                <w:szCs w:val="22"/>
              </w:rPr>
              <w:t xml:space="preserve"> záškoláctví bylo napsáno již mnoho, a tak se domnívám, že autorka mohla téma pojmout zajímavěji. Nicméně musím ocenit adekvátně zvolenou výzkumnou strategii a vhodně zpracovanou analýzu.</w:t>
            </w:r>
          </w:p>
          <w:p w:rsidR="005A1744" w:rsidRDefault="005A1744" w:rsidP="00362AB0">
            <w:pPr>
              <w:rPr>
                <w:sz w:val="22"/>
                <w:szCs w:val="22"/>
              </w:rPr>
            </w:pPr>
          </w:p>
          <w:p w:rsidR="005A1744" w:rsidRDefault="005A1744" w:rsidP="00362AB0">
            <w:pPr>
              <w:rPr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5A1744" w:rsidRDefault="005A1744" w:rsidP="005A174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pracuje s metodickým doporučením a dalšími dokumenty, které musí učitelé základních škol znát.</w:t>
            </w:r>
          </w:p>
          <w:p w:rsidR="005A1744" w:rsidRDefault="005A1744" w:rsidP="005A174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některé stěžejní pojmy nejsou dostatečně teoreticky analyzovány. Větší pozornost bych věnovala školnímu prostředí a zaměřila se na vývojová specifika žáka na druhém stupni, z nichž často pramení příčiny záškoláctví. </w:t>
            </w:r>
          </w:p>
          <w:p w:rsidR="005A1744" w:rsidRDefault="005A1744" w:rsidP="005A174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ptá učitelů, v teoretické části postrádám stručný popis osobnosti učitele.</w:t>
            </w:r>
          </w:p>
          <w:p w:rsidR="005A1744" w:rsidRDefault="005A1744" w:rsidP="005A174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 textu je v pořádku, i když subkapitola 3. 1. 1 obsahuje pouze jeden odstavec.</w:t>
            </w:r>
          </w:p>
          <w:p w:rsidR="005A1744" w:rsidRDefault="005A1744" w:rsidP="005A174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není vhodně formulován hlavní výzkumný cíl, zároveň na sebe výzkumné cíle a otázky úplně nenavazují.</w:t>
            </w:r>
          </w:p>
          <w:p w:rsidR="00B411DB" w:rsidRDefault="005A174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analýzu dat. Vzhledem k jejímu obsahu bych očekávala hlouběji zpracovanou interpretaci, kde mi chybí odpověď na hlavní výzkumnou otázku. </w:t>
            </w:r>
          </w:p>
          <w:p w:rsidR="005A1744" w:rsidRDefault="005A174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v tomto rozsahu považuji za zbytečné.</w:t>
            </w:r>
          </w:p>
          <w:p w:rsidR="005A1744" w:rsidRDefault="005A174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by na závěry práce mohla autorka navázat dalším, hlubším a lépe propracovaným výzkumem.</w:t>
            </w:r>
          </w:p>
          <w:p w:rsidR="005A1744" w:rsidRDefault="005A1744" w:rsidP="005A1744">
            <w:pPr>
              <w:ind w:left="720"/>
              <w:rPr>
                <w:sz w:val="22"/>
                <w:szCs w:val="22"/>
              </w:rPr>
            </w:pPr>
          </w:p>
          <w:p w:rsidR="005A1744" w:rsidRPr="005A1744" w:rsidRDefault="005A1744" w:rsidP="005A1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5A1744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5A1744">
              <w:rPr>
                <w:b/>
                <w:sz w:val="22"/>
                <w:szCs w:val="22"/>
              </w:rPr>
              <w:t>:</w:t>
            </w:r>
          </w:p>
          <w:p w:rsidR="005A1744" w:rsidRPr="00DC5AE3" w:rsidRDefault="005A1744" w:rsidP="00362AB0">
            <w:pPr>
              <w:rPr>
                <w:sz w:val="22"/>
                <w:szCs w:val="22"/>
              </w:rPr>
            </w:pPr>
            <w:r w:rsidRPr="00DC5AE3">
              <w:rPr>
                <w:sz w:val="22"/>
                <w:szCs w:val="22"/>
              </w:rPr>
              <w:t>Můžeme najít rozdíl mezi problémovým, rizikovým, deviantním a sociálně patologickým chováním?</w:t>
            </w:r>
          </w:p>
          <w:p w:rsidR="005A1744" w:rsidRPr="00DC5AE3" w:rsidRDefault="005A1744" w:rsidP="00362AB0">
            <w:pPr>
              <w:rPr>
                <w:sz w:val="22"/>
                <w:szCs w:val="22"/>
              </w:rPr>
            </w:pPr>
            <w:r w:rsidRPr="00DC5AE3">
              <w:rPr>
                <w:sz w:val="22"/>
                <w:szCs w:val="22"/>
              </w:rPr>
              <w:lastRenderedPageBreak/>
              <w:t>Opírají se učitelé v rámci prevence také o Minimální preventivní program?</w:t>
            </w:r>
          </w:p>
          <w:p w:rsidR="005A1744" w:rsidRPr="005A1744" w:rsidRDefault="005A1744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5A174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A174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1744">
              <w:rPr>
                <w:sz w:val="22"/>
                <w:szCs w:val="22"/>
              </w:rPr>
              <w:t xml:space="preserve"> 15. 6. 2020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C5AE3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44" w:rsidRDefault="005A1744">
      <w:r>
        <w:separator/>
      </w:r>
    </w:p>
  </w:endnote>
  <w:endnote w:type="continuationSeparator" w:id="0">
    <w:p w:rsidR="005A1744" w:rsidRDefault="005A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44" w:rsidRDefault="005A1744">
      <w:r>
        <w:separator/>
      </w:r>
    </w:p>
  </w:footnote>
  <w:footnote w:type="continuationSeparator" w:id="0">
    <w:p w:rsidR="005A1744" w:rsidRDefault="005A17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44368"/>
    <w:multiLevelType w:val="hybridMultilevel"/>
    <w:tmpl w:val="74DA7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44"/>
    <w:rsid w:val="00154F27"/>
    <w:rsid w:val="00362AB0"/>
    <w:rsid w:val="003F5DA2"/>
    <w:rsid w:val="00512982"/>
    <w:rsid w:val="00526D47"/>
    <w:rsid w:val="0055255D"/>
    <w:rsid w:val="005A1744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DC5AE3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CCFA7"/>
  <w15:chartTrackingRefBased/>
  <w15:docId w15:val="{561E92C3-DCCE-4074-BDA3-0DF98B51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277B-AB39-40D9-8E62-E012E92F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12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2020-06-15T12:56:00Z</cp:lastPrinted>
  <dcterms:created xsi:type="dcterms:W3CDTF">2020-06-15T12:45:00Z</dcterms:created>
  <dcterms:modified xsi:type="dcterms:W3CDTF">2020-06-15T12:57:00Z</dcterms:modified>
</cp:coreProperties>
</file>