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7E119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Hana Cetkovská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7E119C" w:rsidP="00362AB0">
            <w:pPr>
              <w:rPr>
                <w:sz w:val="22"/>
                <w:szCs w:val="22"/>
              </w:rPr>
            </w:pPr>
            <w:r w:rsidRPr="007E119C">
              <w:rPr>
                <w:sz w:val="22"/>
                <w:szCs w:val="22"/>
              </w:rPr>
              <w:t>Evaluace informálního učení ve vybrané společnosti</w:t>
            </w:r>
          </w:p>
        </w:tc>
      </w:tr>
      <w:tr w:rsidR="007E119C" w:rsidRPr="00C50B27" w:rsidTr="00C50B27">
        <w:tc>
          <w:tcPr>
            <w:tcW w:w="2808" w:type="dxa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Zuzana Hrnčiříková, Ph.D.</w:t>
            </w:r>
          </w:p>
        </w:tc>
      </w:tr>
      <w:tr w:rsidR="007E119C" w:rsidRPr="00C50B27" w:rsidTr="00C50B27">
        <w:tc>
          <w:tcPr>
            <w:tcW w:w="2808" w:type="dxa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Andragogika v profilaci na řízení lidských zdrojů v neziskové sféře</w:t>
            </w:r>
          </w:p>
        </w:tc>
      </w:tr>
      <w:tr w:rsidR="007E119C" w:rsidRPr="00C50B27" w:rsidTr="00C50B27">
        <w:tc>
          <w:tcPr>
            <w:tcW w:w="2808" w:type="dxa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7E119C" w:rsidRPr="00C50B27" w:rsidTr="00C50B27">
        <w:tc>
          <w:tcPr>
            <w:tcW w:w="2808" w:type="dxa"/>
            <w:vAlign w:val="center"/>
          </w:tcPr>
          <w:p w:rsidR="007E119C" w:rsidRPr="00C50B27" w:rsidRDefault="007E119C" w:rsidP="007E119C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7E119C" w:rsidRPr="00C50B27" w:rsidRDefault="007E119C" w:rsidP="007E119C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7E119C" w:rsidRPr="00C50B27" w:rsidRDefault="007E119C" w:rsidP="007E119C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7E119C" w:rsidRPr="00C50B27" w:rsidTr="00C50B27">
        <w:tc>
          <w:tcPr>
            <w:tcW w:w="9828" w:type="dxa"/>
            <w:gridSpan w:val="9"/>
            <w:shd w:val="clear" w:color="auto" w:fill="A6A6A6"/>
          </w:tcPr>
          <w:p w:rsidR="007E119C" w:rsidRPr="00C50B27" w:rsidRDefault="007E119C" w:rsidP="007E119C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7E119C" w:rsidRPr="00C50B27" w:rsidRDefault="00DE479E" w:rsidP="007E119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D46210" w:rsidP="007E119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7E119C" w:rsidRPr="00C50B27" w:rsidRDefault="00D866E1" w:rsidP="007E119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B411DB">
        <w:tc>
          <w:tcPr>
            <w:tcW w:w="9828" w:type="dxa"/>
            <w:gridSpan w:val="9"/>
            <w:shd w:val="clear" w:color="auto" w:fill="A6A6A6"/>
          </w:tcPr>
          <w:p w:rsidR="007E119C" w:rsidRPr="00B411DB" w:rsidRDefault="007E119C" w:rsidP="007E119C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9828" w:type="dxa"/>
            <w:gridSpan w:val="9"/>
          </w:tcPr>
          <w:p w:rsidR="007E119C" w:rsidRPr="00C50B27" w:rsidRDefault="007E119C" w:rsidP="007E119C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7E119C" w:rsidRPr="00C50B27" w:rsidRDefault="007E119C" w:rsidP="007E119C">
            <w:pPr>
              <w:rPr>
                <w:sz w:val="22"/>
                <w:szCs w:val="22"/>
              </w:rPr>
            </w:pPr>
          </w:p>
          <w:p w:rsidR="007E119C" w:rsidRPr="00C50B27" w:rsidRDefault="007E119C" w:rsidP="007E119C">
            <w:pPr>
              <w:rPr>
                <w:sz w:val="22"/>
                <w:szCs w:val="22"/>
              </w:rPr>
            </w:pPr>
          </w:p>
          <w:p w:rsidR="00D866E1" w:rsidRDefault="00540B51" w:rsidP="00DE479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Rozvržení kapitol v teoretické části popisuje zvolený problém komplexně v kontextu hlavního cíle textu.</w:t>
            </w:r>
          </w:p>
          <w:p w:rsidR="00D866E1" w:rsidRDefault="00D866E1" w:rsidP="00DE479E">
            <w:pPr>
              <w:jc w:val="both"/>
              <w:rPr>
                <w:sz w:val="22"/>
                <w:szCs w:val="22"/>
              </w:rPr>
            </w:pPr>
            <w:r w:rsidRPr="00D866E1">
              <w:rPr>
                <w:sz w:val="22"/>
                <w:szCs w:val="22"/>
              </w:rPr>
              <w:t xml:space="preserve">V práci mi chybí větší vysvětlení směřování práce do kontextu </w:t>
            </w:r>
            <w:r>
              <w:rPr>
                <w:sz w:val="22"/>
                <w:szCs w:val="22"/>
              </w:rPr>
              <w:t>vzdělávání ve vybrané společnosti.</w:t>
            </w:r>
          </w:p>
          <w:p w:rsidR="007E119C" w:rsidRPr="00C50B27" w:rsidRDefault="00D866E1" w:rsidP="00DE479E">
            <w:pPr>
              <w:jc w:val="both"/>
              <w:rPr>
                <w:sz w:val="22"/>
                <w:szCs w:val="22"/>
              </w:rPr>
            </w:pPr>
            <w:r w:rsidRPr="00D866E1">
              <w:rPr>
                <w:sz w:val="22"/>
                <w:szCs w:val="22"/>
              </w:rPr>
              <w:t>Cíl je ve své širší definici srozumitelný a je v práci naplněn.</w:t>
            </w:r>
            <w:r w:rsidR="00540B51">
              <w:rPr>
                <w:sz w:val="22"/>
                <w:szCs w:val="22"/>
              </w:rPr>
              <w:t xml:space="preserve"> </w:t>
            </w:r>
          </w:p>
          <w:p w:rsidR="00540B51" w:rsidRPr="00540B51" w:rsidRDefault="00540B51" w:rsidP="00DE479E">
            <w:pPr>
              <w:jc w:val="both"/>
              <w:rPr>
                <w:sz w:val="22"/>
                <w:szCs w:val="22"/>
              </w:rPr>
            </w:pPr>
            <w:r w:rsidRPr="00540B51">
              <w:rPr>
                <w:sz w:val="22"/>
                <w:szCs w:val="22"/>
              </w:rPr>
              <w:t>V empirické části je dobře popsána i zdůvodněna zvolená metodologie. Text má opět jasnou strukturu a</w:t>
            </w:r>
          </w:p>
          <w:p w:rsidR="007E119C" w:rsidRDefault="00540B51" w:rsidP="00DE479E">
            <w:pPr>
              <w:jc w:val="both"/>
              <w:rPr>
                <w:sz w:val="22"/>
                <w:szCs w:val="22"/>
              </w:rPr>
            </w:pPr>
            <w:r w:rsidRPr="00540B51">
              <w:rPr>
                <w:sz w:val="22"/>
                <w:szCs w:val="22"/>
              </w:rPr>
              <w:t xml:space="preserve">zřetelné směřování k odpovědím na </w:t>
            </w:r>
            <w:r>
              <w:rPr>
                <w:sz w:val="22"/>
                <w:szCs w:val="22"/>
              </w:rPr>
              <w:t xml:space="preserve">stanovené výzkumné otázky a hypotézy. </w:t>
            </w:r>
          </w:p>
          <w:p w:rsidR="00D866E1" w:rsidRDefault="00D866E1" w:rsidP="00DE479E">
            <w:pPr>
              <w:jc w:val="both"/>
              <w:rPr>
                <w:sz w:val="22"/>
                <w:szCs w:val="22"/>
              </w:rPr>
            </w:pPr>
            <w:r w:rsidRPr="00D866E1">
              <w:rPr>
                <w:sz w:val="22"/>
                <w:szCs w:val="22"/>
              </w:rPr>
              <w:t>Podstatná zjištění jsou shrnuta v</w:t>
            </w:r>
            <w:r>
              <w:rPr>
                <w:sz w:val="22"/>
                <w:szCs w:val="22"/>
              </w:rPr>
              <w:t> šesté k</w:t>
            </w:r>
            <w:r w:rsidRPr="00D866E1">
              <w:rPr>
                <w:sz w:val="22"/>
                <w:szCs w:val="22"/>
              </w:rPr>
              <w:t>apitole a jsou vztažena k již existující znalostní bázi</w:t>
            </w:r>
            <w:r>
              <w:rPr>
                <w:sz w:val="22"/>
                <w:szCs w:val="22"/>
              </w:rPr>
              <w:t>.</w:t>
            </w:r>
          </w:p>
          <w:p w:rsidR="00DE479E" w:rsidRPr="00C50B27" w:rsidRDefault="00DE479E" w:rsidP="00DE479E">
            <w:pPr>
              <w:jc w:val="both"/>
              <w:rPr>
                <w:sz w:val="22"/>
                <w:szCs w:val="22"/>
              </w:rPr>
            </w:pPr>
            <w:r w:rsidRPr="00DE479E">
              <w:rPr>
                <w:sz w:val="22"/>
                <w:szCs w:val="22"/>
              </w:rPr>
              <w:t>Formální aspekty zpracování práce (včetně citování literatury</w:t>
            </w:r>
            <w:r>
              <w:rPr>
                <w:sz w:val="22"/>
                <w:szCs w:val="22"/>
              </w:rPr>
              <w:t>) jsou na velmi dobré úrovni.</w:t>
            </w:r>
          </w:p>
          <w:p w:rsidR="007E119C" w:rsidRPr="00C50B27" w:rsidRDefault="007E119C" w:rsidP="00DE479E">
            <w:pPr>
              <w:jc w:val="both"/>
              <w:rPr>
                <w:sz w:val="22"/>
                <w:szCs w:val="22"/>
              </w:rPr>
            </w:pPr>
          </w:p>
          <w:p w:rsidR="007E119C" w:rsidRPr="00C50B27" w:rsidRDefault="00D46210" w:rsidP="00DE479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 závěr svého hodnocení musím bohužel konstatovat, že název bakalářské práce je poněkud zavádějící. Rozhodně nejde o evaluaci, jak je deklarováno v názvu. Ani v Abstraktu, ani v Úvodu, ani ve formulaci výzkumného problému není evaluace zmíněna.</w:t>
            </w:r>
            <w:r w:rsidR="00D866E1">
              <w:rPr>
                <w:sz w:val="22"/>
                <w:szCs w:val="22"/>
              </w:rPr>
              <w:t xml:space="preserve"> Jedná se spíše o zjištění, zda je informální učení využíváno ve vybrané společnosti.</w:t>
            </w:r>
          </w:p>
          <w:p w:rsidR="007E119C" w:rsidRPr="00C50B27" w:rsidRDefault="007E119C" w:rsidP="007E119C">
            <w:pPr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9828" w:type="dxa"/>
            <w:gridSpan w:val="9"/>
          </w:tcPr>
          <w:p w:rsidR="007E119C" w:rsidRPr="00C50B27" w:rsidRDefault="007E119C" w:rsidP="007E119C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7E119C" w:rsidRDefault="007E119C" w:rsidP="007E119C">
            <w:pPr>
              <w:rPr>
                <w:sz w:val="22"/>
                <w:szCs w:val="22"/>
              </w:rPr>
            </w:pPr>
          </w:p>
          <w:p w:rsidR="00DE479E" w:rsidRPr="00C50B27" w:rsidRDefault="00DE479E" w:rsidP="007E11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Naznačte stručně, jak byste realizovala vlastní evakuaci vzdělávání ve Vámi vybrané společno</w:t>
            </w:r>
            <w:r w:rsidR="004D7827">
              <w:rPr>
                <w:sz w:val="22"/>
                <w:szCs w:val="22"/>
              </w:rPr>
              <w:t>s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ti. </w:t>
            </w:r>
          </w:p>
          <w:p w:rsidR="007E119C" w:rsidRPr="00C50B27" w:rsidRDefault="007E119C" w:rsidP="007E119C">
            <w:pPr>
              <w:rPr>
                <w:sz w:val="22"/>
                <w:szCs w:val="22"/>
              </w:rPr>
            </w:pPr>
          </w:p>
          <w:p w:rsidR="00DE479E" w:rsidRDefault="00DE479E" w:rsidP="007E119C">
            <w:pPr>
              <w:rPr>
                <w:sz w:val="22"/>
                <w:szCs w:val="22"/>
              </w:rPr>
            </w:pPr>
          </w:p>
          <w:p w:rsidR="007E119C" w:rsidRPr="00C50B27" w:rsidRDefault="007E119C" w:rsidP="007E11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práce je doporučena k obhajobě.</w:t>
            </w:r>
          </w:p>
          <w:p w:rsidR="007E119C" w:rsidRPr="00C50B27" w:rsidRDefault="007E119C" w:rsidP="007E119C">
            <w:pPr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6791" w:type="dxa"/>
            <w:gridSpan w:val="3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7E119C" w:rsidRPr="00C50B27" w:rsidRDefault="007E119C" w:rsidP="007E119C">
            <w:pPr>
              <w:jc w:val="center"/>
              <w:rPr>
                <w:sz w:val="22"/>
                <w:szCs w:val="22"/>
              </w:rPr>
            </w:pPr>
          </w:p>
        </w:tc>
      </w:tr>
      <w:tr w:rsidR="007E119C" w:rsidRPr="00C50B27" w:rsidTr="00C50B27">
        <w:tc>
          <w:tcPr>
            <w:tcW w:w="4068" w:type="dxa"/>
            <w:gridSpan w:val="2"/>
            <w:vAlign w:val="center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30.6. 2020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7E119C" w:rsidRPr="00C50B27" w:rsidRDefault="007E119C" w:rsidP="007E119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>
              <w:rPr>
                <w:sz w:val="22"/>
                <w:szCs w:val="22"/>
              </w:rPr>
              <w:t xml:space="preserve"> Zuzana Hrnčiříková, </w:t>
            </w:r>
            <w:proofErr w:type="gramStart"/>
            <w:r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1820" w:rsidRDefault="009A1820">
      <w:r>
        <w:separator/>
      </w:r>
    </w:p>
  </w:endnote>
  <w:endnote w:type="continuationSeparator" w:id="0">
    <w:p w:rsidR="009A1820" w:rsidRDefault="009A1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1820" w:rsidRDefault="009A1820">
      <w:r>
        <w:separator/>
      </w:r>
    </w:p>
  </w:footnote>
  <w:footnote w:type="continuationSeparator" w:id="0">
    <w:p w:rsidR="009A1820" w:rsidRDefault="009A1820">
      <w:r>
        <w:continuationSeparator/>
      </w:r>
    </w:p>
  </w:footnote>
  <w:footnote w:id="1">
    <w:p w:rsidR="007E119C" w:rsidRDefault="007E119C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E48"/>
    <w:rsid w:val="00154F27"/>
    <w:rsid w:val="00362AB0"/>
    <w:rsid w:val="003F5DA2"/>
    <w:rsid w:val="00493CE0"/>
    <w:rsid w:val="004D7827"/>
    <w:rsid w:val="00512982"/>
    <w:rsid w:val="00526D47"/>
    <w:rsid w:val="00540B51"/>
    <w:rsid w:val="0055255D"/>
    <w:rsid w:val="00562213"/>
    <w:rsid w:val="005A3731"/>
    <w:rsid w:val="005C219A"/>
    <w:rsid w:val="006847E2"/>
    <w:rsid w:val="007553A2"/>
    <w:rsid w:val="007D1E7F"/>
    <w:rsid w:val="007E119C"/>
    <w:rsid w:val="008614B3"/>
    <w:rsid w:val="009A1820"/>
    <w:rsid w:val="009A27D5"/>
    <w:rsid w:val="009E1AC3"/>
    <w:rsid w:val="00B37E48"/>
    <w:rsid w:val="00B411DB"/>
    <w:rsid w:val="00BA3203"/>
    <w:rsid w:val="00C50B27"/>
    <w:rsid w:val="00CA7D64"/>
    <w:rsid w:val="00D05C79"/>
    <w:rsid w:val="00D46210"/>
    <w:rsid w:val="00D866E1"/>
    <w:rsid w:val="00D979AE"/>
    <w:rsid w:val="00DC1BF5"/>
    <w:rsid w:val="00DE479E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1E832A"/>
  <w15:chartTrackingRefBased/>
  <w15:docId w15:val="{AA3EEB11-A78B-49D5-92E7-8A3019F82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rncirikova\Desktop\POSUDEK%20OPONENTA%20BAKAL&#193;&#344;SK&#201;%20PR&#193;CE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</Template>
  <TotalTime>46</TotalTime>
  <Pages>2</Pages>
  <Words>362</Words>
  <Characters>2139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Zuzana Hrnčiříková</dc:creator>
  <cp:keywords/>
  <cp:lastModifiedBy>Zuzana Hrnčiříková</cp:lastModifiedBy>
  <cp:revision>6</cp:revision>
  <cp:lastPrinted>2012-04-25T08:21:00Z</cp:lastPrinted>
  <dcterms:created xsi:type="dcterms:W3CDTF">2018-05-04T08:54:00Z</dcterms:created>
  <dcterms:modified xsi:type="dcterms:W3CDTF">2020-06-30T11:12:00Z</dcterms:modified>
</cp:coreProperties>
</file>