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8251BD" w:rsidP="00261F9D">
            <w:r>
              <w:rPr>
                <w:sz w:val="22"/>
                <w:szCs w:val="22"/>
              </w:rPr>
              <w:t>Jméno a příjmení studenta/a</w:t>
            </w:r>
            <w:r w:rsidR="001471ED" w:rsidRPr="00FE1061">
              <w:rPr>
                <w:sz w:val="22"/>
                <w:szCs w:val="22"/>
              </w:rPr>
              <w:t>utor</w:t>
            </w:r>
          </w:p>
        </w:tc>
        <w:tc>
          <w:tcPr>
            <w:tcW w:w="3161" w:type="pct"/>
            <w:gridSpan w:val="7"/>
          </w:tcPr>
          <w:p w:rsidR="001471ED" w:rsidRPr="008251BD" w:rsidRDefault="008251BD" w:rsidP="00261F9D">
            <w:pPr>
              <w:rPr>
                <w:sz w:val="22"/>
                <w:szCs w:val="22"/>
              </w:rPr>
            </w:pPr>
            <w:r w:rsidRPr="008251BD">
              <w:rPr>
                <w:sz w:val="22"/>
                <w:szCs w:val="22"/>
              </w:rPr>
              <w:t>Veronika Zezulová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8251BD" w:rsidRDefault="008251BD" w:rsidP="00261F9D">
            <w:pPr>
              <w:rPr>
                <w:sz w:val="22"/>
                <w:szCs w:val="22"/>
              </w:rPr>
            </w:pPr>
            <w:r w:rsidRPr="008251BD">
              <w:rPr>
                <w:sz w:val="22"/>
                <w:szCs w:val="22"/>
              </w:rPr>
              <w:t>Využití pracovních sešitů pro „předškoláky“ s přírodovědnou tematikou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8251BD" w:rsidRDefault="008251BD" w:rsidP="00261F9D">
            <w:pPr>
              <w:rPr>
                <w:sz w:val="22"/>
                <w:szCs w:val="22"/>
              </w:rPr>
            </w:pPr>
            <w:r w:rsidRPr="008251BD">
              <w:rPr>
                <w:sz w:val="22"/>
                <w:szCs w:val="22"/>
              </w:rPr>
              <w:t>doc. PaedDr. Adriana Wiegerová, PhD.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8251BD" w:rsidRDefault="008251BD" w:rsidP="00261F9D">
            <w:pPr>
              <w:rPr>
                <w:sz w:val="22"/>
                <w:szCs w:val="22"/>
              </w:rPr>
            </w:pPr>
            <w:r w:rsidRPr="008251BD"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8251BD" w:rsidRDefault="008251BD" w:rsidP="00261F9D">
            <w:pPr>
              <w:rPr>
                <w:sz w:val="22"/>
                <w:szCs w:val="22"/>
              </w:rPr>
            </w:pPr>
            <w:r w:rsidRPr="008251BD"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FC0D79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FC0D79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FC0D79" w:rsidRDefault="00223960" w:rsidP="00261F9D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FC0D79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FC0D79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C0D79" w:rsidRDefault="002E40F3" w:rsidP="002E40F3">
            <w:pPr>
              <w:rPr>
                <w:b/>
                <w:sz w:val="22"/>
                <w:szCs w:val="22"/>
              </w:rPr>
            </w:pPr>
            <w:r w:rsidRPr="00FC0D79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FC0D79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C0D7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C0D79" w:rsidRDefault="00223960" w:rsidP="002E40F3">
            <w:pPr>
              <w:jc w:val="center"/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FC0D79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223960" w:rsidRDefault="00223960" w:rsidP="00223960">
            <w:pPr>
              <w:jc w:val="both"/>
              <w:rPr>
                <w:sz w:val="22"/>
                <w:szCs w:val="22"/>
              </w:rPr>
            </w:pPr>
            <w:r w:rsidRPr="00223960">
              <w:rPr>
                <w:sz w:val="22"/>
                <w:szCs w:val="22"/>
              </w:rPr>
              <w:t xml:space="preserve">V současném </w:t>
            </w:r>
            <w:r>
              <w:rPr>
                <w:sz w:val="22"/>
                <w:szCs w:val="22"/>
              </w:rPr>
              <w:t>školním systému v ČR je v podmínkách předškolních zařízení častým fenoménem používání pracovních listů a sešitů. Existují edukační oblasti, ve kterých jsou pracovní sešity významnou složkou činnosti učitele i rodiče, ale současná praxe ukazuje na to, že se používají i v činnostech, které by zasluhovaly jiné postupy v práci učitele mateřské školy.</w:t>
            </w:r>
            <w:r w:rsidR="00B243E9">
              <w:rPr>
                <w:sz w:val="22"/>
                <w:szCs w:val="22"/>
              </w:rPr>
              <w:t xml:space="preserve"> Touto oblastí je nesporně přírodovědné vzdělávání. </w:t>
            </w:r>
            <w:r>
              <w:rPr>
                <w:sz w:val="22"/>
                <w:szCs w:val="22"/>
              </w:rPr>
              <w:t xml:space="preserve"> Je však velmi málo výzkumných studií, které reálně popisují jaká je realita v podmínkách mateřských škol. Z tohoto pohledu vnímám téma bakalářské práce jako perspektivní.</w:t>
            </w:r>
          </w:p>
          <w:p w:rsidR="002E40F3" w:rsidRDefault="00182D2F" w:rsidP="00B243E9">
            <w:pPr>
              <w:jc w:val="both"/>
              <w:rPr>
                <w:sz w:val="22"/>
                <w:szCs w:val="22"/>
              </w:rPr>
            </w:pPr>
            <w:r w:rsidRPr="00182D2F">
              <w:rPr>
                <w:sz w:val="22"/>
                <w:szCs w:val="22"/>
              </w:rPr>
              <w:t>Cíl teoretické části by zasluhoval propracování, zřejmě již nebyl časový prostor.</w:t>
            </w:r>
            <w:r>
              <w:rPr>
                <w:sz w:val="22"/>
                <w:szCs w:val="22"/>
              </w:rPr>
              <w:t xml:space="preserve"> V celé teoretické části autorka pracovala se staršími publikacemi, Bylo poměrně těžké najít relevantní zdroje, které by  měl</w:t>
            </w:r>
            <w:r w:rsidR="005C1CA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novější datum vydání. I tohle je důkaz toho, že téma není příliš v odborné literatuře zpracováváno. Toto konstatování mění i moje hodnocení práce, protože vím, že autorka se snažila využít to, co se dalo. Autorka porovnala přístupy tří autorů k systemizaci pracovních sešitů, které správně zařadila mezi didaktické prostředky. </w:t>
            </w:r>
            <w:r w:rsidR="00B243E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roblematiku pracovních sešitů </w:t>
            </w:r>
            <w:r w:rsidR="00B243E9">
              <w:rPr>
                <w:sz w:val="22"/>
                <w:szCs w:val="22"/>
              </w:rPr>
              <w:t xml:space="preserve">analyzovala i z taxonomického systému </w:t>
            </w:r>
            <w:proofErr w:type="spellStart"/>
            <w:r w:rsidR="00B243E9">
              <w:rPr>
                <w:sz w:val="22"/>
                <w:szCs w:val="22"/>
              </w:rPr>
              <w:t>Zujeva</w:t>
            </w:r>
            <w:proofErr w:type="spellEnd"/>
            <w:r w:rsidR="00B243E9">
              <w:rPr>
                <w:sz w:val="22"/>
                <w:szCs w:val="22"/>
              </w:rPr>
              <w:t>. Mohu konstatovat, že práce, které autorka mohla využít, jsou blíž provázány se základní školou. I to svědčí o skutečnosti, že se v oblasti didaktiky na mateřskou školu zapomíná a dostupné práce v této oblasti nejsou příliš reprezentativní.</w:t>
            </w:r>
          </w:p>
          <w:p w:rsidR="00B243E9" w:rsidRDefault="00B243E9" w:rsidP="00B243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Teoretická část práce je spíše kompilátem, ale autorka se snažila do textu vkládat i svá stanoviska, což oceňuji. Plytká je čtvrtá kapitola. Je to škoda, protože právě v ní mohla autorka ukázat, jak vnímá dítě ve věku 5-6 let. Jde totiž o věk, který i dle zákonných norem v ČR má v mateřské škole postavení povinného školování. Tato kapitola je nedopracována.</w:t>
            </w:r>
          </w:p>
          <w:p w:rsidR="00B243E9" w:rsidRDefault="00FC0D79" w:rsidP="00FC0D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se autorka pokusila o kvantitativní analýzu vybraných pracovních sešitů, které jsou nabízeny „předškolákům“ v mateřských školách. Empirická část není dotáhnuta a rovněž by zasluhovala dopracování. Jenomže jde o první autorčinou práci podobného typu a proto si myslím, že je dobré, že má t</w:t>
            </w:r>
            <w:r w:rsidR="005C1CAF">
              <w:rPr>
                <w:sz w:val="22"/>
                <w:szCs w:val="22"/>
              </w:rPr>
              <w:t>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hle zkušenost. Líbí se mi, že v textu jsou zařazeny limity výzkumu. Autorka v závěrech uvádí, že z jejich dat je nejvhodnějším pracovním sešitem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sešit příroda. V textu chybí přehledné závěry výzkumu. Věřím, že je autorka bude prezentovat při obhajobě.</w:t>
            </w:r>
          </w:p>
          <w:p w:rsidR="00FC0D79" w:rsidRDefault="00FC0D79" w:rsidP="00FC0D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bakalářskou práci doporučuji k obhajobě.</w:t>
            </w:r>
          </w:p>
          <w:p w:rsidR="00FC0D79" w:rsidRPr="00182D2F" w:rsidRDefault="00FC0D79" w:rsidP="00FC0D79">
            <w:pPr>
              <w:jc w:val="both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FC0D79" w:rsidRDefault="00FC0D79" w:rsidP="002E40F3">
            <w:pPr>
              <w:rPr>
                <w:b/>
                <w:sz w:val="22"/>
                <w:szCs w:val="22"/>
              </w:rPr>
            </w:pPr>
          </w:p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FC0D79" w:rsidP="00FC0D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C0D79">
              <w:rPr>
                <w:sz w:val="22"/>
                <w:szCs w:val="22"/>
              </w:rPr>
              <w:t xml:space="preserve">Jaké jiné didaktické prostředky jsou podle vašich zkušeností z praxe v mateřských </w:t>
            </w:r>
            <w:r>
              <w:rPr>
                <w:sz w:val="22"/>
                <w:szCs w:val="22"/>
              </w:rPr>
              <w:t>školách ještě využívá</w:t>
            </w:r>
            <w:r w:rsidRPr="00FC0D79">
              <w:rPr>
                <w:sz w:val="22"/>
                <w:szCs w:val="22"/>
              </w:rPr>
              <w:t>ny?</w:t>
            </w:r>
          </w:p>
          <w:p w:rsidR="00FC0D79" w:rsidRDefault="00FC0D79" w:rsidP="00FC0D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vaše návrhy pro začleňování pracovních sešitů do systému práce v mateřských školách?</w:t>
            </w:r>
          </w:p>
          <w:p w:rsidR="00FC0D79" w:rsidRPr="00FC0D79" w:rsidRDefault="00FC0D79" w:rsidP="00FC0D7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2396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223960">
              <w:rPr>
                <w:sz w:val="22"/>
                <w:szCs w:val="22"/>
              </w:rPr>
              <w:t>31. 7. 2020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9D" w:rsidRDefault="00DC169D" w:rsidP="001471ED">
      <w:r>
        <w:separator/>
      </w:r>
    </w:p>
  </w:endnote>
  <w:endnote w:type="continuationSeparator" w:id="0">
    <w:p w:rsidR="00DC169D" w:rsidRDefault="00DC169D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9D" w:rsidRDefault="00DC169D" w:rsidP="001471ED">
      <w:r>
        <w:separator/>
      </w:r>
    </w:p>
  </w:footnote>
  <w:footnote w:type="continuationSeparator" w:id="0">
    <w:p w:rsidR="00DC169D" w:rsidRDefault="00DC169D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BE4"/>
    <w:multiLevelType w:val="hybridMultilevel"/>
    <w:tmpl w:val="E54C1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31BA"/>
    <w:rsid w:val="0002465C"/>
    <w:rsid w:val="00041F7C"/>
    <w:rsid w:val="000E102F"/>
    <w:rsid w:val="00102BCF"/>
    <w:rsid w:val="001374A3"/>
    <w:rsid w:val="001471ED"/>
    <w:rsid w:val="00182D2F"/>
    <w:rsid w:val="001D33EA"/>
    <w:rsid w:val="00223960"/>
    <w:rsid w:val="002A3755"/>
    <w:rsid w:val="002C2527"/>
    <w:rsid w:val="002E40F3"/>
    <w:rsid w:val="00385E1B"/>
    <w:rsid w:val="00417493"/>
    <w:rsid w:val="0047786B"/>
    <w:rsid w:val="004A0F0E"/>
    <w:rsid w:val="00501834"/>
    <w:rsid w:val="0053742C"/>
    <w:rsid w:val="00544F6A"/>
    <w:rsid w:val="00585A8D"/>
    <w:rsid w:val="005957FF"/>
    <w:rsid w:val="005A5D39"/>
    <w:rsid w:val="005C1CAF"/>
    <w:rsid w:val="006359A1"/>
    <w:rsid w:val="00646662"/>
    <w:rsid w:val="00681146"/>
    <w:rsid w:val="006D3086"/>
    <w:rsid w:val="008251BD"/>
    <w:rsid w:val="0083020E"/>
    <w:rsid w:val="008D4BFE"/>
    <w:rsid w:val="008D553A"/>
    <w:rsid w:val="008D70D2"/>
    <w:rsid w:val="00961C21"/>
    <w:rsid w:val="00974F9A"/>
    <w:rsid w:val="009B69DC"/>
    <w:rsid w:val="00A727B8"/>
    <w:rsid w:val="00A77A5D"/>
    <w:rsid w:val="00AA58C0"/>
    <w:rsid w:val="00AB7C0C"/>
    <w:rsid w:val="00AC7D94"/>
    <w:rsid w:val="00AD7477"/>
    <w:rsid w:val="00B21FD8"/>
    <w:rsid w:val="00B243E9"/>
    <w:rsid w:val="00B5120B"/>
    <w:rsid w:val="00B94260"/>
    <w:rsid w:val="00BC0C6C"/>
    <w:rsid w:val="00BE1AD7"/>
    <w:rsid w:val="00C03EA5"/>
    <w:rsid w:val="00CA2944"/>
    <w:rsid w:val="00CB6D7C"/>
    <w:rsid w:val="00D54AA4"/>
    <w:rsid w:val="00DC169D"/>
    <w:rsid w:val="00E369D6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4672"/>
  <w15:docId w15:val="{77BED5F9-1AFF-4A69-8A7A-29B779A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3</cp:revision>
  <dcterms:created xsi:type="dcterms:W3CDTF">2020-08-04T13:27:00Z</dcterms:created>
  <dcterms:modified xsi:type="dcterms:W3CDTF">2020-08-04T13:34:00Z</dcterms:modified>
</cp:coreProperties>
</file>